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6DF9087E"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B634D0">
              <w:rPr>
                <w:b/>
                <w:bCs/>
                <w:sz w:val="24"/>
                <w:szCs w:val="24"/>
              </w:rPr>
              <w:t>Unidade de Gestão Administrativa</w:t>
            </w:r>
          </w:p>
        </w:tc>
      </w:tr>
      <w:tr w:rsidR="00D96A20" w:rsidRPr="00EA6617" w14:paraId="5DA5C4F5" w14:textId="3A8C7309" w:rsidTr="00D96A20">
        <w:tc>
          <w:tcPr>
            <w:tcW w:w="9067" w:type="dxa"/>
          </w:tcPr>
          <w:p w14:paraId="3925FA7C" w14:textId="7D3EDEFE"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B634D0">
              <w:rPr>
                <w:b/>
                <w:bCs/>
                <w:sz w:val="24"/>
                <w:szCs w:val="24"/>
              </w:rPr>
              <w:t>Amanda Orlando Behenck</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76DB6C2E" w14:textId="77777777" w:rsidR="000758F7" w:rsidRDefault="000758F7" w:rsidP="000758F7">
            <w:pPr>
              <w:ind w:firstLine="0"/>
              <w:rPr>
                <w:i/>
                <w:iCs/>
                <w:color w:val="FF0000"/>
                <w:sz w:val="20"/>
                <w:szCs w:val="20"/>
              </w:rPr>
            </w:pPr>
          </w:p>
          <w:p w14:paraId="679EE60B" w14:textId="4D2A9D25" w:rsidR="000758F7" w:rsidRPr="000758F7" w:rsidRDefault="000758F7" w:rsidP="000758F7">
            <w:pPr>
              <w:ind w:firstLine="0"/>
              <w:rPr>
                <w:color w:val="auto"/>
                <w:sz w:val="24"/>
                <w:szCs w:val="24"/>
              </w:rPr>
            </w:pPr>
            <w:r w:rsidRPr="000758F7">
              <w:rPr>
                <w:color w:val="auto"/>
                <w:sz w:val="24"/>
                <w:szCs w:val="24"/>
              </w:rPr>
              <w:t>Contratação de empresa especializada na prestação de serviços de manutenção preventiva e corretiva, operação e teste no sistema de detecção de incêndio, alarme de incêndio e hidrantes e mangotinhos, incluindo laudos do sistema de prevenção a incêndio e SPDA e incluindo os equipamentos da central de alarme e acessórios, sob demanda, com fornecimento de materiais e peças, para atender a sede e regionais do Sebrae em Rondônia.</w:t>
            </w:r>
          </w:p>
          <w:p w14:paraId="111CDC99" w14:textId="77777777" w:rsidR="00A25F86" w:rsidRPr="00EA6617" w:rsidRDefault="00A25F86" w:rsidP="007C427C">
            <w:pPr>
              <w:pStyle w:val="PargrafodaLista"/>
              <w:tabs>
                <w:tab w:val="left" w:pos="320"/>
              </w:tabs>
              <w:spacing w:after="0" w:line="240" w:lineRule="auto"/>
              <w:ind w:left="0" w:firstLine="0"/>
              <w:rPr>
                <w:b/>
                <w:bCs/>
                <w:color w:val="auto"/>
                <w:sz w:val="24"/>
                <w:szCs w:val="24"/>
              </w:rPr>
            </w:pP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27EAD2D7" w14:textId="6B1F6396" w:rsidR="00B634D0" w:rsidRPr="00B634D0" w:rsidRDefault="00B634D0" w:rsidP="00B634D0">
            <w:pPr>
              <w:tabs>
                <w:tab w:val="left" w:pos="320"/>
              </w:tabs>
              <w:spacing w:after="0" w:line="240" w:lineRule="auto"/>
              <w:ind w:firstLine="0"/>
              <w:rPr>
                <w:sz w:val="24"/>
                <w:szCs w:val="24"/>
              </w:rPr>
            </w:pPr>
            <w:r w:rsidRPr="00B634D0">
              <w:rPr>
                <w:sz w:val="24"/>
                <w:szCs w:val="24"/>
              </w:rPr>
              <w:t>A contratação tem o propósito garantir a funcionalidade do sistema para que continue em operação e consecutivamente atenda seu objetivo de monitorar e proteger vidas e patrimônios em casos de incêndio. A manutenção tanto preventiva,</w:t>
            </w:r>
            <w:r>
              <w:rPr>
                <w:sz w:val="24"/>
                <w:szCs w:val="24"/>
              </w:rPr>
              <w:t xml:space="preserve"> </w:t>
            </w:r>
            <w:r w:rsidRPr="00B634D0">
              <w:rPr>
                <w:sz w:val="24"/>
                <w:szCs w:val="24"/>
              </w:rPr>
              <w:t>quanto corretiva, está prevista nas normas e instruções técnicas do corpo de bombeiros e devem ser realizadas com a periodicidade máxima de 3 meses ou menor, de acordo com o grau de confiabilidade desejado para o sistema, tendo em</w:t>
            </w:r>
            <w:r>
              <w:rPr>
                <w:sz w:val="24"/>
                <w:szCs w:val="24"/>
              </w:rPr>
              <w:t xml:space="preserve"> </w:t>
            </w:r>
            <w:r w:rsidRPr="00B634D0">
              <w:rPr>
                <w:sz w:val="24"/>
                <w:szCs w:val="24"/>
              </w:rPr>
              <w:t>vista sua dimensão, tipo de área protegida, quantidade de detectores, tipos de ambientes, presença de poeira, vapores, insetos, etc.</w:t>
            </w:r>
          </w:p>
          <w:p w14:paraId="76A75499" w14:textId="77777777" w:rsidR="00B634D0" w:rsidRPr="00B634D0" w:rsidRDefault="00B634D0" w:rsidP="00B634D0">
            <w:pPr>
              <w:pStyle w:val="PargrafodaLista"/>
              <w:tabs>
                <w:tab w:val="left" w:pos="320"/>
              </w:tabs>
              <w:spacing w:after="0" w:line="240" w:lineRule="auto"/>
              <w:ind w:firstLine="0"/>
              <w:rPr>
                <w:sz w:val="24"/>
                <w:szCs w:val="24"/>
              </w:rPr>
            </w:pPr>
          </w:p>
          <w:p w14:paraId="0C657143" w14:textId="77777777" w:rsidR="00B634D0" w:rsidRPr="00B634D0" w:rsidRDefault="00B634D0" w:rsidP="00B634D0">
            <w:pPr>
              <w:pStyle w:val="PargrafodaLista"/>
              <w:tabs>
                <w:tab w:val="left" w:pos="320"/>
              </w:tabs>
              <w:spacing w:after="0" w:line="240" w:lineRule="auto"/>
              <w:ind w:firstLine="0"/>
              <w:rPr>
                <w:sz w:val="24"/>
                <w:szCs w:val="24"/>
              </w:rPr>
            </w:pPr>
          </w:p>
          <w:p w14:paraId="09C41888" w14:textId="2AB6DE99" w:rsidR="007C427C" w:rsidRPr="00B634D0" w:rsidRDefault="00B634D0" w:rsidP="00B634D0">
            <w:pPr>
              <w:pStyle w:val="PargrafodaLista"/>
              <w:tabs>
                <w:tab w:val="left" w:pos="320"/>
              </w:tabs>
              <w:spacing w:after="0" w:line="240" w:lineRule="auto"/>
              <w:ind w:left="0" w:firstLine="0"/>
              <w:rPr>
                <w:sz w:val="24"/>
                <w:szCs w:val="24"/>
              </w:rPr>
            </w:pPr>
            <w:r w:rsidRPr="00B634D0">
              <w:rPr>
                <w:sz w:val="24"/>
                <w:szCs w:val="24"/>
              </w:rPr>
              <w:t>Sabendo que é dever do SEBRAE planejar e adotar medidas que garantam a segurança e integridade de seus funcionários e ocupantes dos prédios, faz com que os serviços, objeto deste termo, tornam-se essenciais, pois visam prevenir e/ou corrigir defeitos que porventura possam ocorrer nos equipamentos do sistema de prevenção e combate a incêndio e pânico  SEBRAE/RO, visando manter a segurança da edificação.</w:t>
            </w: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D1063BC" w14:textId="77777777" w:rsidR="00A25F86" w:rsidRDefault="00A25F86" w:rsidP="007C427C">
            <w:pPr>
              <w:pStyle w:val="PargrafodaLista"/>
              <w:tabs>
                <w:tab w:val="left" w:pos="320"/>
              </w:tabs>
              <w:spacing w:after="0" w:line="240" w:lineRule="auto"/>
              <w:ind w:left="0" w:firstLine="0"/>
              <w:rPr>
                <w:i/>
                <w:iCs/>
                <w:color w:val="FF0000"/>
                <w:sz w:val="20"/>
                <w:szCs w:val="20"/>
              </w:rPr>
            </w:pPr>
          </w:p>
          <w:p w14:paraId="3AF3ACB6"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4"/>
                <w:szCs w:val="24"/>
              </w:rPr>
              <w:t>O sistema de prevenção e combate a incêndio e pânico conta com uma central de alarme endereçável, detectores de fumaça, sinalização de emergência, iluminação de emergência e hidrantes.</w:t>
            </w:r>
          </w:p>
          <w:p w14:paraId="3135870D" w14:textId="77777777" w:rsidR="000758F7" w:rsidRPr="000758F7" w:rsidRDefault="000758F7" w:rsidP="000758F7">
            <w:pPr>
              <w:tabs>
                <w:tab w:val="left" w:pos="320"/>
              </w:tabs>
              <w:spacing w:after="0" w:line="276" w:lineRule="auto"/>
              <w:ind w:left="1429" w:firstLine="0"/>
              <w:rPr>
                <w:color w:val="auto"/>
                <w:sz w:val="24"/>
                <w:szCs w:val="24"/>
              </w:rPr>
            </w:pPr>
          </w:p>
          <w:p w14:paraId="6D8ADBC1"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4"/>
                <w:szCs w:val="24"/>
              </w:rPr>
              <w:lastRenderedPageBreak/>
              <w:t>O sistema do hidrante é composto por cinco hidrantes com acionamento da bomba de pressurização com potência de 10cv e reserva técnica através de reservatório metálico tipo taça exclusivo da rede de hidrantes. A tubulação de abastecimento da rede de hidrante tem diâmetro de 63mm milímetros, equivalente a Ø 21/2", sendo independente da rede de alimentação de consumo normal da edificação.</w:t>
            </w:r>
          </w:p>
          <w:p w14:paraId="031D79BF" w14:textId="77777777" w:rsidR="000758F7" w:rsidRPr="000758F7" w:rsidRDefault="000758F7" w:rsidP="000758F7">
            <w:pPr>
              <w:ind w:left="720"/>
              <w:rPr>
                <w:color w:val="auto"/>
                <w:sz w:val="24"/>
                <w:szCs w:val="24"/>
              </w:rPr>
            </w:pPr>
          </w:p>
          <w:p w14:paraId="1CD446F7"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4"/>
                <w:szCs w:val="24"/>
              </w:rPr>
              <w:t>O sistema de detectores de incêndio possui 52 pontos de sensores, 06 sirenes, 06 botoeiras de acionamento manual do alarme e 05 botões liga/desliga de acionamento da bomba de incêndio.</w:t>
            </w:r>
          </w:p>
          <w:p w14:paraId="16B33C84" w14:textId="77777777" w:rsidR="000758F7" w:rsidRPr="000758F7" w:rsidRDefault="000758F7" w:rsidP="000758F7">
            <w:pPr>
              <w:tabs>
                <w:tab w:val="left" w:pos="320"/>
              </w:tabs>
              <w:spacing w:after="0" w:line="276" w:lineRule="auto"/>
              <w:ind w:left="1429" w:firstLine="0"/>
              <w:rPr>
                <w:color w:val="auto"/>
                <w:sz w:val="20"/>
                <w:szCs w:val="20"/>
              </w:rPr>
            </w:pPr>
          </w:p>
          <w:p w14:paraId="752542B5"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0"/>
                <w:szCs w:val="20"/>
              </w:rPr>
              <w:t xml:space="preserve"> </w:t>
            </w:r>
            <w:r w:rsidRPr="000758F7">
              <w:rPr>
                <w:color w:val="auto"/>
                <w:sz w:val="24"/>
                <w:szCs w:val="24"/>
              </w:rPr>
              <w:t>A central de alarme possui as seguintes especificações:</w:t>
            </w:r>
          </w:p>
          <w:p w14:paraId="1872099E" w14:textId="77777777" w:rsidR="000758F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2990"/>
              <w:gridCol w:w="2977"/>
            </w:tblGrid>
            <w:tr w:rsidR="000758F7" w14:paraId="58A5F348" w14:textId="77777777" w:rsidTr="000758F7">
              <w:tc>
                <w:tcPr>
                  <w:tcW w:w="5967" w:type="dxa"/>
                  <w:gridSpan w:val="2"/>
                  <w:tcBorders>
                    <w:top w:val="single" w:sz="4" w:space="0" w:color="auto"/>
                    <w:left w:val="single" w:sz="4" w:space="0" w:color="auto"/>
                    <w:bottom w:val="single" w:sz="4" w:space="0" w:color="auto"/>
                    <w:right w:val="single" w:sz="4" w:space="0" w:color="auto"/>
                  </w:tcBorders>
                  <w:hideMark/>
                </w:tcPr>
                <w:p w14:paraId="41F46A7C" w14:textId="77777777" w:rsidR="000758F7" w:rsidRDefault="000758F7" w:rsidP="000758F7">
                  <w:pPr>
                    <w:pStyle w:val="PargrafodaLista"/>
                    <w:tabs>
                      <w:tab w:val="left" w:pos="320"/>
                    </w:tabs>
                    <w:spacing w:after="0" w:line="276" w:lineRule="auto"/>
                    <w:ind w:left="0" w:firstLine="0"/>
                    <w:jc w:val="center"/>
                    <w:rPr>
                      <w:b/>
                      <w:bCs/>
                      <w:color w:val="auto"/>
                      <w:sz w:val="20"/>
                      <w:szCs w:val="20"/>
                    </w:rPr>
                  </w:pPr>
                  <w:r>
                    <w:rPr>
                      <w:b/>
                      <w:bCs/>
                      <w:color w:val="auto"/>
                      <w:sz w:val="20"/>
                      <w:szCs w:val="20"/>
                    </w:rPr>
                    <w:t>ESPECIFICAÇÕES TÉCNICAS</w:t>
                  </w:r>
                </w:p>
              </w:tc>
            </w:tr>
            <w:tr w:rsidR="000758F7" w14:paraId="4E3F4E99"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717301FF"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Descrição</w:t>
                  </w:r>
                </w:p>
              </w:tc>
              <w:tc>
                <w:tcPr>
                  <w:tcW w:w="2977" w:type="dxa"/>
                  <w:tcBorders>
                    <w:top w:val="single" w:sz="4" w:space="0" w:color="auto"/>
                    <w:left w:val="single" w:sz="4" w:space="0" w:color="auto"/>
                    <w:bottom w:val="single" w:sz="4" w:space="0" w:color="auto"/>
                    <w:right w:val="single" w:sz="4" w:space="0" w:color="auto"/>
                  </w:tcBorders>
                  <w:hideMark/>
                </w:tcPr>
                <w:p w14:paraId="6420829B"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Central de alarme endereçável 01 laço - classe A, 125 endereços</w:t>
                  </w:r>
                </w:p>
              </w:tc>
            </w:tr>
            <w:tr w:rsidR="000758F7" w14:paraId="179353A3"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6DB718B3"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Fabricante</w:t>
                  </w:r>
                </w:p>
              </w:tc>
              <w:tc>
                <w:tcPr>
                  <w:tcW w:w="2977" w:type="dxa"/>
                  <w:tcBorders>
                    <w:top w:val="single" w:sz="4" w:space="0" w:color="auto"/>
                    <w:left w:val="single" w:sz="4" w:space="0" w:color="auto"/>
                    <w:bottom w:val="single" w:sz="4" w:space="0" w:color="auto"/>
                    <w:right w:val="single" w:sz="4" w:space="0" w:color="auto"/>
                  </w:tcBorders>
                  <w:hideMark/>
                </w:tcPr>
                <w:p w14:paraId="243B720E"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ILUMAC/FIREMAC</w:t>
                  </w:r>
                </w:p>
              </w:tc>
            </w:tr>
            <w:tr w:rsidR="000758F7" w14:paraId="07075B17"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09FC51CF"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Alimentação primária (Rede Elétrica):</w:t>
                  </w:r>
                </w:p>
              </w:tc>
              <w:tc>
                <w:tcPr>
                  <w:tcW w:w="2977" w:type="dxa"/>
                  <w:tcBorders>
                    <w:top w:val="single" w:sz="4" w:space="0" w:color="auto"/>
                    <w:left w:val="single" w:sz="4" w:space="0" w:color="auto"/>
                    <w:bottom w:val="single" w:sz="4" w:space="0" w:color="auto"/>
                    <w:right w:val="single" w:sz="4" w:space="0" w:color="auto"/>
                  </w:tcBorders>
                  <w:hideMark/>
                </w:tcPr>
                <w:p w14:paraId="2FDB3184"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100 à 240 VCA - 60Hz.</w:t>
                  </w:r>
                </w:p>
              </w:tc>
            </w:tr>
            <w:tr w:rsidR="000758F7" w14:paraId="39CB983D"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403E356E"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Alimentação secundária (Baterias):</w:t>
                  </w:r>
                </w:p>
              </w:tc>
              <w:tc>
                <w:tcPr>
                  <w:tcW w:w="2977" w:type="dxa"/>
                  <w:tcBorders>
                    <w:top w:val="single" w:sz="4" w:space="0" w:color="auto"/>
                    <w:left w:val="single" w:sz="4" w:space="0" w:color="auto"/>
                    <w:bottom w:val="single" w:sz="4" w:space="0" w:color="auto"/>
                    <w:right w:val="single" w:sz="4" w:space="0" w:color="auto"/>
                  </w:tcBorders>
                  <w:hideMark/>
                </w:tcPr>
                <w:p w14:paraId="2D94A005"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24Vcc (2x12Vcc @ 5A)</w:t>
                  </w:r>
                </w:p>
              </w:tc>
            </w:tr>
            <w:tr w:rsidR="000758F7" w14:paraId="46B76173"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529C2D62"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Consumo da rede elétrica:</w:t>
                  </w:r>
                </w:p>
              </w:tc>
              <w:tc>
                <w:tcPr>
                  <w:tcW w:w="2977" w:type="dxa"/>
                  <w:tcBorders>
                    <w:top w:val="single" w:sz="4" w:space="0" w:color="auto"/>
                    <w:left w:val="single" w:sz="4" w:space="0" w:color="auto"/>
                    <w:bottom w:val="single" w:sz="4" w:space="0" w:color="auto"/>
                    <w:right w:val="single" w:sz="4" w:space="0" w:color="auto"/>
                  </w:tcBorders>
                  <w:hideMark/>
                </w:tcPr>
                <w:p w14:paraId="4C85DE8B"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110 Watts.</w:t>
                  </w:r>
                </w:p>
              </w:tc>
            </w:tr>
            <w:tr w:rsidR="000758F7" w14:paraId="3DB1E4C4"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04224249"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Fonte de alimentação chaveada:</w:t>
                  </w:r>
                </w:p>
              </w:tc>
              <w:tc>
                <w:tcPr>
                  <w:tcW w:w="2977" w:type="dxa"/>
                  <w:tcBorders>
                    <w:top w:val="single" w:sz="4" w:space="0" w:color="auto"/>
                    <w:left w:val="single" w:sz="4" w:space="0" w:color="auto"/>
                    <w:bottom w:val="single" w:sz="4" w:space="0" w:color="auto"/>
                    <w:right w:val="single" w:sz="4" w:space="0" w:color="auto"/>
                  </w:tcBorders>
                  <w:hideMark/>
                </w:tcPr>
                <w:p w14:paraId="3155A544"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2,5A @ 28Vcc.</w:t>
                  </w:r>
                </w:p>
              </w:tc>
            </w:tr>
            <w:tr w:rsidR="000758F7" w14:paraId="041D7FC1"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6CA1FC7B"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Saída rede endereçável:</w:t>
                  </w:r>
                </w:p>
              </w:tc>
              <w:tc>
                <w:tcPr>
                  <w:tcW w:w="2977" w:type="dxa"/>
                  <w:tcBorders>
                    <w:top w:val="single" w:sz="4" w:space="0" w:color="auto"/>
                    <w:left w:val="single" w:sz="4" w:space="0" w:color="auto"/>
                    <w:bottom w:val="single" w:sz="4" w:space="0" w:color="auto"/>
                    <w:right w:val="single" w:sz="4" w:space="0" w:color="auto"/>
                  </w:tcBorders>
                  <w:hideMark/>
                </w:tcPr>
                <w:p w14:paraId="1D5FED40"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700mA (por laço)</w:t>
                  </w:r>
                </w:p>
              </w:tc>
            </w:tr>
            <w:tr w:rsidR="000758F7" w14:paraId="1C74AA25"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7ABAB7DF"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Saída sirene convencional:</w:t>
                  </w:r>
                </w:p>
              </w:tc>
              <w:tc>
                <w:tcPr>
                  <w:tcW w:w="2977" w:type="dxa"/>
                  <w:tcBorders>
                    <w:top w:val="single" w:sz="4" w:space="0" w:color="auto"/>
                    <w:left w:val="single" w:sz="4" w:space="0" w:color="auto"/>
                    <w:bottom w:val="single" w:sz="4" w:space="0" w:color="auto"/>
                    <w:right w:val="single" w:sz="4" w:space="0" w:color="auto"/>
                  </w:tcBorders>
                  <w:hideMark/>
                </w:tcPr>
                <w:p w14:paraId="682CDF05"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900mA @ 24Vcc.</w:t>
                  </w:r>
                </w:p>
              </w:tc>
            </w:tr>
            <w:tr w:rsidR="000758F7" w14:paraId="4EF7EF61"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42B0136D"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Saída de relé auxiliar contato-seco:</w:t>
                  </w:r>
                </w:p>
              </w:tc>
              <w:tc>
                <w:tcPr>
                  <w:tcW w:w="2977" w:type="dxa"/>
                  <w:tcBorders>
                    <w:top w:val="single" w:sz="4" w:space="0" w:color="auto"/>
                    <w:left w:val="single" w:sz="4" w:space="0" w:color="auto"/>
                    <w:bottom w:val="single" w:sz="4" w:space="0" w:color="auto"/>
                    <w:right w:val="single" w:sz="4" w:space="0" w:color="auto"/>
                  </w:tcBorders>
                  <w:hideMark/>
                </w:tcPr>
                <w:p w14:paraId="77E60919"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1A @ 30V (CA/CC)</w:t>
                  </w:r>
                </w:p>
              </w:tc>
            </w:tr>
            <w:tr w:rsidR="000758F7" w14:paraId="005DF075"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18A73A47"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Temperatura de Operação:</w:t>
                  </w:r>
                </w:p>
              </w:tc>
              <w:tc>
                <w:tcPr>
                  <w:tcW w:w="2977" w:type="dxa"/>
                  <w:tcBorders>
                    <w:top w:val="single" w:sz="4" w:space="0" w:color="auto"/>
                    <w:left w:val="single" w:sz="4" w:space="0" w:color="auto"/>
                    <w:bottom w:val="single" w:sz="4" w:space="0" w:color="auto"/>
                    <w:right w:val="single" w:sz="4" w:space="0" w:color="auto"/>
                  </w:tcBorders>
                  <w:hideMark/>
                </w:tcPr>
                <w:p w14:paraId="627367B2"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0 à 40ºC.</w:t>
                  </w:r>
                </w:p>
              </w:tc>
            </w:tr>
            <w:tr w:rsidR="000758F7" w14:paraId="27D666AB"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2EDE7559"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Umidade:</w:t>
                  </w:r>
                </w:p>
              </w:tc>
              <w:tc>
                <w:tcPr>
                  <w:tcW w:w="2977" w:type="dxa"/>
                  <w:tcBorders>
                    <w:top w:val="single" w:sz="4" w:space="0" w:color="auto"/>
                    <w:left w:val="single" w:sz="4" w:space="0" w:color="auto"/>
                    <w:bottom w:val="single" w:sz="4" w:space="0" w:color="auto"/>
                    <w:right w:val="single" w:sz="4" w:space="0" w:color="auto"/>
                  </w:tcBorders>
                  <w:hideMark/>
                </w:tcPr>
                <w:p w14:paraId="27489DB1"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0 à 95% (sem condensação).</w:t>
                  </w:r>
                </w:p>
              </w:tc>
            </w:tr>
            <w:tr w:rsidR="000758F7" w14:paraId="0B57129E"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672D8004"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Dimensões:</w:t>
                  </w:r>
                </w:p>
              </w:tc>
              <w:tc>
                <w:tcPr>
                  <w:tcW w:w="2977" w:type="dxa"/>
                  <w:tcBorders>
                    <w:top w:val="single" w:sz="4" w:space="0" w:color="auto"/>
                    <w:left w:val="single" w:sz="4" w:space="0" w:color="auto"/>
                    <w:bottom w:val="single" w:sz="4" w:space="0" w:color="auto"/>
                    <w:right w:val="single" w:sz="4" w:space="0" w:color="auto"/>
                  </w:tcBorders>
                  <w:hideMark/>
                </w:tcPr>
                <w:p w14:paraId="579507BF"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355x270x120mm.</w:t>
                  </w:r>
                </w:p>
              </w:tc>
            </w:tr>
            <w:tr w:rsidR="000758F7" w14:paraId="3737C7AA"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2671DDEA"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Material da Caixa:</w:t>
                  </w:r>
                </w:p>
              </w:tc>
              <w:tc>
                <w:tcPr>
                  <w:tcW w:w="2977" w:type="dxa"/>
                  <w:tcBorders>
                    <w:top w:val="single" w:sz="4" w:space="0" w:color="auto"/>
                    <w:left w:val="single" w:sz="4" w:space="0" w:color="auto"/>
                    <w:bottom w:val="single" w:sz="4" w:space="0" w:color="auto"/>
                    <w:right w:val="single" w:sz="4" w:space="0" w:color="auto"/>
                  </w:tcBorders>
                  <w:hideMark/>
                </w:tcPr>
                <w:p w14:paraId="795B1B6B"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Aço com pintura eletrostática preta</w:t>
                  </w:r>
                </w:p>
              </w:tc>
            </w:tr>
            <w:tr w:rsidR="000758F7" w14:paraId="3473AFB7"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71F39EE5"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Grau de Proteção:</w:t>
                  </w:r>
                </w:p>
              </w:tc>
              <w:tc>
                <w:tcPr>
                  <w:tcW w:w="2977" w:type="dxa"/>
                  <w:tcBorders>
                    <w:top w:val="single" w:sz="4" w:space="0" w:color="auto"/>
                    <w:left w:val="single" w:sz="4" w:space="0" w:color="auto"/>
                    <w:bottom w:val="single" w:sz="4" w:space="0" w:color="auto"/>
                    <w:right w:val="single" w:sz="4" w:space="0" w:color="auto"/>
                  </w:tcBorders>
                  <w:hideMark/>
                </w:tcPr>
                <w:p w14:paraId="2A23A4BD"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IP20 (uso interno)</w:t>
                  </w:r>
                </w:p>
              </w:tc>
            </w:tr>
          </w:tbl>
          <w:p w14:paraId="3962A10B" w14:textId="77777777" w:rsidR="000758F7" w:rsidRDefault="000758F7" w:rsidP="007C427C">
            <w:pPr>
              <w:pStyle w:val="PargrafodaLista"/>
              <w:tabs>
                <w:tab w:val="left" w:pos="320"/>
              </w:tabs>
              <w:spacing w:after="0" w:line="240" w:lineRule="auto"/>
              <w:ind w:left="0" w:firstLine="0"/>
              <w:rPr>
                <w:color w:val="auto"/>
                <w:sz w:val="24"/>
                <w:szCs w:val="24"/>
              </w:rPr>
            </w:pPr>
          </w:p>
          <w:p w14:paraId="6D38705C" w14:textId="77777777" w:rsidR="000758F7" w:rsidRDefault="000758F7" w:rsidP="007C427C">
            <w:pPr>
              <w:pStyle w:val="PargrafodaLista"/>
              <w:tabs>
                <w:tab w:val="left" w:pos="320"/>
              </w:tabs>
              <w:spacing w:after="0" w:line="240" w:lineRule="auto"/>
              <w:ind w:left="0" w:firstLine="0"/>
              <w:rPr>
                <w:color w:val="auto"/>
                <w:sz w:val="24"/>
                <w:szCs w:val="24"/>
              </w:rPr>
            </w:pPr>
          </w:p>
          <w:p w14:paraId="674E9C8C" w14:textId="77777777" w:rsidR="000758F7" w:rsidRDefault="000758F7" w:rsidP="007C427C">
            <w:pPr>
              <w:pStyle w:val="PargrafodaLista"/>
              <w:tabs>
                <w:tab w:val="left" w:pos="320"/>
              </w:tabs>
              <w:spacing w:after="0" w:line="240" w:lineRule="auto"/>
              <w:ind w:left="0" w:firstLine="0"/>
              <w:rPr>
                <w:color w:val="auto"/>
                <w:sz w:val="24"/>
                <w:szCs w:val="24"/>
              </w:rPr>
            </w:pPr>
          </w:p>
          <w:p w14:paraId="74BDAB90" w14:textId="77777777" w:rsidR="000758F7" w:rsidRPr="000758F7" w:rsidRDefault="000758F7" w:rsidP="000758F7">
            <w:pPr>
              <w:numPr>
                <w:ilvl w:val="2"/>
                <w:numId w:val="36"/>
              </w:numPr>
              <w:tabs>
                <w:tab w:val="left" w:pos="320"/>
              </w:tabs>
              <w:spacing w:after="0" w:line="276" w:lineRule="auto"/>
              <w:rPr>
                <w:color w:val="auto"/>
                <w:sz w:val="24"/>
                <w:szCs w:val="24"/>
              </w:rPr>
            </w:pPr>
            <w:r w:rsidRPr="000758F7">
              <w:rPr>
                <w:color w:val="auto"/>
                <w:sz w:val="24"/>
                <w:szCs w:val="24"/>
              </w:rPr>
              <w:t>A manutenção corretiva e preventiva no sistema da central de alarme terá por finalidade garantir a funcionalidade do sistema de prevenção e combate a incêndio e pânico, efetuando as manutenções preventivas, os ajustes necessários, reparos e consertos, inclusive a substituição de peças desgastadas pelo uso, de modo que o sistema acione em caso de incêndio;</w:t>
            </w:r>
          </w:p>
          <w:p w14:paraId="2B6BBADC" w14:textId="77777777" w:rsidR="000758F7" w:rsidRPr="000758F7" w:rsidRDefault="000758F7" w:rsidP="000758F7">
            <w:pPr>
              <w:tabs>
                <w:tab w:val="left" w:pos="320"/>
              </w:tabs>
              <w:spacing w:after="0" w:line="276" w:lineRule="auto"/>
              <w:ind w:left="1789" w:firstLine="0"/>
              <w:rPr>
                <w:color w:val="auto"/>
                <w:sz w:val="24"/>
                <w:szCs w:val="24"/>
              </w:rPr>
            </w:pPr>
          </w:p>
          <w:p w14:paraId="5EEC5406" w14:textId="77777777" w:rsidR="000758F7" w:rsidRPr="000758F7" w:rsidRDefault="000758F7" w:rsidP="000758F7">
            <w:pPr>
              <w:numPr>
                <w:ilvl w:val="1"/>
                <w:numId w:val="36"/>
              </w:numPr>
              <w:rPr>
                <w:b/>
                <w:bCs/>
                <w:color w:val="auto"/>
                <w:sz w:val="24"/>
                <w:szCs w:val="24"/>
              </w:rPr>
            </w:pPr>
            <w:r w:rsidRPr="000758F7">
              <w:rPr>
                <w:b/>
                <w:bCs/>
                <w:color w:val="auto"/>
                <w:sz w:val="24"/>
                <w:szCs w:val="24"/>
              </w:rPr>
              <w:lastRenderedPageBreak/>
              <w:t>Deverão fazer parte do universo dos serviços a serem executados:</w:t>
            </w:r>
          </w:p>
          <w:p w14:paraId="2B605CAC" w14:textId="77777777" w:rsidR="000758F7" w:rsidRPr="000758F7" w:rsidRDefault="000758F7" w:rsidP="000758F7">
            <w:pPr>
              <w:ind w:left="1429" w:firstLine="0"/>
              <w:rPr>
                <w:color w:val="auto"/>
                <w:sz w:val="24"/>
                <w:szCs w:val="24"/>
              </w:rPr>
            </w:pPr>
          </w:p>
          <w:p w14:paraId="2ACFFAF1" w14:textId="77777777" w:rsidR="000758F7" w:rsidRPr="000758F7" w:rsidRDefault="000758F7" w:rsidP="000758F7">
            <w:pPr>
              <w:numPr>
                <w:ilvl w:val="2"/>
                <w:numId w:val="36"/>
              </w:numPr>
              <w:rPr>
                <w:color w:val="auto"/>
                <w:sz w:val="24"/>
                <w:szCs w:val="24"/>
              </w:rPr>
            </w:pPr>
            <w:r w:rsidRPr="000758F7">
              <w:rPr>
                <w:b/>
                <w:bCs/>
                <w:color w:val="auto"/>
                <w:sz w:val="24"/>
                <w:szCs w:val="24"/>
              </w:rPr>
              <w:t>Eletrônica em geral:</w:t>
            </w:r>
            <w:r w:rsidRPr="000758F7">
              <w:rPr>
                <w:color w:val="auto"/>
                <w:sz w:val="24"/>
                <w:szCs w:val="24"/>
              </w:rPr>
              <w:t xml:space="preserve"> Manutenção e/ou substituição dos componentes da central de alarme, configuração através do software de programação para endereçamento dos pontos, leitura da memória da central, verificação da funcionalidade dos detectores, botoeiras e sirenes. </w:t>
            </w:r>
          </w:p>
          <w:p w14:paraId="07DABBD5" w14:textId="77777777" w:rsidR="000758F7" w:rsidRPr="000758F7" w:rsidRDefault="000758F7" w:rsidP="000758F7">
            <w:pPr>
              <w:ind w:left="1789" w:firstLine="0"/>
              <w:rPr>
                <w:color w:val="auto"/>
                <w:sz w:val="24"/>
                <w:szCs w:val="24"/>
              </w:rPr>
            </w:pPr>
          </w:p>
          <w:p w14:paraId="6D648A68" w14:textId="77777777" w:rsidR="000758F7" w:rsidRPr="000758F7" w:rsidRDefault="000758F7" w:rsidP="000758F7">
            <w:pPr>
              <w:numPr>
                <w:ilvl w:val="2"/>
                <w:numId w:val="36"/>
              </w:numPr>
              <w:rPr>
                <w:color w:val="auto"/>
                <w:sz w:val="24"/>
                <w:szCs w:val="24"/>
              </w:rPr>
            </w:pPr>
            <w:r w:rsidRPr="000758F7">
              <w:rPr>
                <w:b/>
                <w:bCs/>
                <w:color w:val="auto"/>
                <w:sz w:val="24"/>
                <w:szCs w:val="24"/>
              </w:rPr>
              <w:t>Elétrica em geral:</w:t>
            </w:r>
            <w:r w:rsidRPr="000758F7">
              <w:rPr>
                <w:color w:val="auto"/>
                <w:sz w:val="24"/>
                <w:szCs w:val="24"/>
              </w:rPr>
              <w:t xml:space="preserve"> Manutenção e/ou substituição de circuitos elétricos, incluindo manutenção em geral, como manutenção e/ou substituição de bateria e demais.</w:t>
            </w:r>
          </w:p>
          <w:p w14:paraId="434095DA" w14:textId="77777777" w:rsidR="000758F7" w:rsidRPr="000758F7" w:rsidRDefault="000758F7" w:rsidP="000758F7">
            <w:pPr>
              <w:ind w:left="1789" w:firstLine="0"/>
              <w:rPr>
                <w:color w:val="auto"/>
                <w:sz w:val="24"/>
                <w:szCs w:val="24"/>
              </w:rPr>
            </w:pPr>
          </w:p>
          <w:p w14:paraId="1FC1AF8D" w14:textId="77777777" w:rsidR="000758F7" w:rsidRPr="000758F7" w:rsidRDefault="000758F7" w:rsidP="000758F7">
            <w:pPr>
              <w:numPr>
                <w:ilvl w:val="1"/>
                <w:numId w:val="36"/>
              </w:numPr>
              <w:rPr>
                <w:color w:val="auto"/>
                <w:sz w:val="24"/>
                <w:szCs w:val="24"/>
              </w:rPr>
            </w:pPr>
            <w:r w:rsidRPr="000758F7">
              <w:rPr>
                <w:color w:val="auto"/>
                <w:sz w:val="24"/>
                <w:szCs w:val="24"/>
              </w:rPr>
              <w:t>Toda e qualquer peça, componente e/ou objetos necessários ao funcionamento de todo o sistema, mesmo aqueles que porventura não estejam aqui descritos deverão ser considerados, de tal modo que a operação seja consecutiva, garantindo a proteção das vidas e patrimônios em casos de incêndio.</w:t>
            </w:r>
          </w:p>
          <w:p w14:paraId="64788884" w14:textId="77777777" w:rsidR="000758F7" w:rsidRPr="000758F7" w:rsidRDefault="000758F7" w:rsidP="000758F7">
            <w:pPr>
              <w:ind w:left="1429" w:firstLine="0"/>
              <w:rPr>
                <w:color w:val="auto"/>
                <w:sz w:val="24"/>
                <w:szCs w:val="24"/>
              </w:rPr>
            </w:pPr>
          </w:p>
          <w:p w14:paraId="7F1A170D" w14:textId="77777777" w:rsidR="000758F7" w:rsidRPr="000758F7" w:rsidRDefault="000758F7" w:rsidP="000758F7">
            <w:pPr>
              <w:numPr>
                <w:ilvl w:val="1"/>
                <w:numId w:val="36"/>
              </w:numPr>
              <w:rPr>
                <w:b/>
                <w:bCs/>
                <w:color w:val="auto"/>
                <w:sz w:val="24"/>
                <w:szCs w:val="24"/>
              </w:rPr>
            </w:pPr>
            <w:r w:rsidRPr="000758F7">
              <w:rPr>
                <w:b/>
                <w:bCs/>
                <w:color w:val="auto"/>
                <w:sz w:val="24"/>
                <w:szCs w:val="24"/>
              </w:rPr>
              <w:t>Deverão somente ser utilizadas peças, materiais e acessórios novos, genuínos ou originais.</w:t>
            </w:r>
          </w:p>
          <w:p w14:paraId="26F34B87" w14:textId="77777777" w:rsidR="000758F7" w:rsidRPr="000758F7" w:rsidRDefault="000758F7" w:rsidP="000758F7">
            <w:pPr>
              <w:ind w:left="1069" w:firstLine="0"/>
              <w:rPr>
                <w:rFonts w:eastAsia="Calibri"/>
                <w:color w:val="auto"/>
                <w:sz w:val="24"/>
                <w:szCs w:val="24"/>
              </w:rPr>
            </w:pPr>
            <w:r w:rsidRPr="000758F7">
              <w:rPr>
                <w:rFonts w:eastAsia="Calibri"/>
                <w:color w:val="auto"/>
                <w:sz w:val="24"/>
                <w:szCs w:val="24"/>
              </w:rPr>
              <w:t>Entende-se por:</w:t>
            </w:r>
          </w:p>
          <w:p w14:paraId="5EA552FB" w14:textId="77777777" w:rsidR="000758F7" w:rsidRPr="000758F7" w:rsidRDefault="000758F7" w:rsidP="000758F7">
            <w:pPr>
              <w:numPr>
                <w:ilvl w:val="4"/>
                <w:numId w:val="37"/>
              </w:numPr>
              <w:rPr>
                <w:color w:val="auto"/>
                <w:sz w:val="24"/>
                <w:szCs w:val="24"/>
              </w:rPr>
            </w:pPr>
            <w:r w:rsidRPr="000758F7">
              <w:rPr>
                <w:b/>
                <w:bCs/>
                <w:color w:val="auto"/>
                <w:sz w:val="24"/>
                <w:szCs w:val="24"/>
              </w:rPr>
              <w:t>Peças Originais:</w:t>
            </w:r>
            <w:r w:rsidRPr="000758F7">
              <w:rPr>
                <w:color w:val="auto"/>
                <w:sz w:val="24"/>
                <w:szCs w:val="24"/>
              </w:rPr>
              <w:t xml:space="preserve"> são as que atendem as recomendações do fabricante do equipamento;</w:t>
            </w:r>
          </w:p>
          <w:p w14:paraId="076D5854" w14:textId="77777777" w:rsidR="000758F7" w:rsidRPr="000758F7" w:rsidRDefault="000758F7" w:rsidP="000758F7">
            <w:pPr>
              <w:numPr>
                <w:ilvl w:val="4"/>
                <w:numId w:val="37"/>
              </w:numPr>
              <w:rPr>
                <w:color w:val="auto"/>
                <w:sz w:val="24"/>
                <w:szCs w:val="24"/>
              </w:rPr>
            </w:pPr>
            <w:r w:rsidRPr="000758F7">
              <w:rPr>
                <w:b/>
                <w:bCs/>
                <w:color w:val="auto"/>
                <w:sz w:val="24"/>
                <w:szCs w:val="24"/>
              </w:rPr>
              <w:t>Peças Genuínas:</w:t>
            </w:r>
            <w:r w:rsidRPr="000758F7">
              <w:rPr>
                <w:color w:val="auto"/>
                <w:sz w:val="24"/>
                <w:szCs w:val="24"/>
              </w:rPr>
              <w:t xml:space="preserve"> são as fabricadas exclusivamente para uso na montagem dos equipamentos ou para a revenda em redes autorizadas;</w:t>
            </w:r>
          </w:p>
          <w:p w14:paraId="08E24CA3" w14:textId="77777777" w:rsidR="000758F7" w:rsidRPr="000758F7" w:rsidRDefault="000758F7" w:rsidP="000758F7">
            <w:pPr>
              <w:ind w:left="1800" w:firstLine="0"/>
              <w:rPr>
                <w:color w:val="auto"/>
                <w:sz w:val="24"/>
                <w:szCs w:val="24"/>
              </w:rPr>
            </w:pPr>
          </w:p>
          <w:p w14:paraId="6CA2AC94" w14:textId="77777777" w:rsidR="000758F7" w:rsidRPr="000758F7" w:rsidRDefault="000758F7" w:rsidP="000758F7">
            <w:pPr>
              <w:numPr>
                <w:ilvl w:val="1"/>
                <w:numId w:val="36"/>
              </w:numPr>
              <w:rPr>
                <w:b/>
                <w:bCs/>
                <w:color w:val="auto"/>
                <w:sz w:val="24"/>
                <w:szCs w:val="24"/>
              </w:rPr>
            </w:pPr>
            <w:r w:rsidRPr="000758F7">
              <w:rPr>
                <w:color w:val="auto"/>
                <w:sz w:val="24"/>
                <w:szCs w:val="24"/>
              </w:rPr>
              <w:t xml:space="preserve"> </w:t>
            </w:r>
            <w:r w:rsidRPr="000758F7">
              <w:rPr>
                <w:b/>
                <w:bCs/>
                <w:color w:val="auto"/>
                <w:sz w:val="24"/>
                <w:szCs w:val="24"/>
              </w:rPr>
              <w:t>MANUTENÇÃO PREVENTIVA</w:t>
            </w:r>
          </w:p>
          <w:p w14:paraId="37C39FC7" w14:textId="77777777" w:rsidR="000758F7" w:rsidRPr="000758F7" w:rsidRDefault="000758F7" w:rsidP="000758F7">
            <w:pPr>
              <w:numPr>
                <w:ilvl w:val="2"/>
                <w:numId w:val="36"/>
              </w:numPr>
              <w:rPr>
                <w:color w:val="auto"/>
                <w:sz w:val="24"/>
                <w:szCs w:val="24"/>
              </w:rPr>
            </w:pPr>
            <w:r w:rsidRPr="000758F7">
              <w:rPr>
                <w:color w:val="auto"/>
                <w:sz w:val="24"/>
                <w:szCs w:val="24"/>
              </w:rPr>
              <w:t xml:space="preserve">A manutenção preventiva deverá ser realizada com periodicidade conforme cronograma abaixo, totalizando 12 (doze) visitas de manutenção preventiva 01 - (MP01) e 04 (quatro) visitas de manutenção preventiva 02 - (MP02), durante a vigência do CONTRATO. A </w:t>
            </w:r>
            <w:r w:rsidRPr="000758F7">
              <w:rPr>
                <w:color w:val="auto"/>
                <w:sz w:val="24"/>
                <w:szCs w:val="24"/>
              </w:rPr>
              <w:lastRenderedPageBreak/>
              <w:t>manutenção deverá iniciar após a emissão da Ordem de Serviço – OS  emitida pela Unidade de Gestão Administrativa – UGA.</w:t>
            </w:r>
          </w:p>
          <w:p w14:paraId="06B6FA3A" w14:textId="77777777" w:rsidR="000758F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1430"/>
              <w:gridCol w:w="419"/>
              <w:gridCol w:w="419"/>
              <w:gridCol w:w="419"/>
              <w:gridCol w:w="419"/>
              <w:gridCol w:w="419"/>
              <w:gridCol w:w="419"/>
              <w:gridCol w:w="419"/>
              <w:gridCol w:w="419"/>
              <w:gridCol w:w="419"/>
              <w:gridCol w:w="419"/>
              <w:gridCol w:w="419"/>
              <w:gridCol w:w="419"/>
            </w:tblGrid>
            <w:tr w:rsidR="000758F7" w14:paraId="79EB5480" w14:textId="77777777" w:rsidTr="000758F7">
              <w:tc>
                <w:tcPr>
                  <w:tcW w:w="1430" w:type="dxa"/>
                  <w:vMerge w:val="restart"/>
                  <w:tcBorders>
                    <w:top w:val="single" w:sz="4" w:space="0" w:color="auto"/>
                    <w:left w:val="single" w:sz="4" w:space="0" w:color="auto"/>
                    <w:bottom w:val="single" w:sz="4" w:space="0" w:color="auto"/>
                    <w:right w:val="single" w:sz="4" w:space="0" w:color="auto"/>
                  </w:tcBorders>
                  <w:hideMark/>
                </w:tcPr>
                <w:p w14:paraId="32271938"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TIPO DE MANUTENÇÃO</w:t>
                  </w:r>
                </w:p>
              </w:tc>
              <w:tc>
                <w:tcPr>
                  <w:tcW w:w="4788" w:type="dxa"/>
                  <w:gridSpan w:val="12"/>
                  <w:tcBorders>
                    <w:top w:val="single" w:sz="4" w:space="0" w:color="auto"/>
                    <w:left w:val="single" w:sz="4" w:space="0" w:color="auto"/>
                    <w:bottom w:val="single" w:sz="4" w:space="0" w:color="auto"/>
                    <w:right w:val="single" w:sz="4" w:space="0" w:color="auto"/>
                  </w:tcBorders>
                  <w:hideMark/>
                </w:tcPr>
                <w:p w14:paraId="20FF36F0"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MESES DO CONTRATO</w:t>
                  </w:r>
                </w:p>
              </w:tc>
            </w:tr>
            <w:tr w:rsidR="000758F7" w14:paraId="61CFA856" w14:textId="77777777" w:rsidTr="000758F7">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9EFF" w14:textId="77777777" w:rsidR="000758F7" w:rsidRDefault="000758F7" w:rsidP="000758F7">
                  <w:pPr>
                    <w:spacing w:after="0" w:line="240" w:lineRule="auto"/>
                    <w:ind w:firstLine="0"/>
                    <w:contextualSpacing w:val="0"/>
                    <w:jc w:val="left"/>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hideMark/>
                </w:tcPr>
                <w:p w14:paraId="5C81771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01</w:t>
                  </w:r>
                </w:p>
              </w:tc>
              <w:tc>
                <w:tcPr>
                  <w:tcW w:w="399" w:type="dxa"/>
                  <w:tcBorders>
                    <w:top w:val="single" w:sz="4" w:space="0" w:color="auto"/>
                    <w:left w:val="single" w:sz="4" w:space="0" w:color="auto"/>
                    <w:bottom w:val="single" w:sz="4" w:space="0" w:color="auto"/>
                    <w:right w:val="single" w:sz="4" w:space="0" w:color="auto"/>
                  </w:tcBorders>
                  <w:hideMark/>
                </w:tcPr>
                <w:p w14:paraId="6DC1F6F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02</w:t>
                  </w:r>
                </w:p>
              </w:tc>
              <w:tc>
                <w:tcPr>
                  <w:tcW w:w="399" w:type="dxa"/>
                  <w:tcBorders>
                    <w:top w:val="single" w:sz="4" w:space="0" w:color="auto"/>
                    <w:left w:val="single" w:sz="4" w:space="0" w:color="auto"/>
                    <w:bottom w:val="single" w:sz="4" w:space="0" w:color="auto"/>
                    <w:right w:val="single" w:sz="4" w:space="0" w:color="auto"/>
                  </w:tcBorders>
                  <w:hideMark/>
                </w:tcPr>
                <w:p w14:paraId="452BF3C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03</w:t>
                  </w:r>
                </w:p>
              </w:tc>
              <w:tc>
                <w:tcPr>
                  <w:tcW w:w="399" w:type="dxa"/>
                  <w:tcBorders>
                    <w:top w:val="single" w:sz="4" w:space="0" w:color="auto"/>
                    <w:left w:val="single" w:sz="4" w:space="0" w:color="auto"/>
                    <w:bottom w:val="single" w:sz="4" w:space="0" w:color="auto"/>
                    <w:right w:val="single" w:sz="4" w:space="0" w:color="auto"/>
                  </w:tcBorders>
                  <w:hideMark/>
                </w:tcPr>
                <w:p w14:paraId="42345DA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04</w:t>
                  </w:r>
                </w:p>
              </w:tc>
              <w:tc>
                <w:tcPr>
                  <w:tcW w:w="399" w:type="dxa"/>
                  <w:tcBorders>
                    <w:top w:val="single" w:sz="4" w:space="0" w:color="auto"/>
                    <w:left w:val="single" w:sz="4" w:space="0" w:color="auto"/>
                    <w:bottom w:val="single" w:sz="4" w:space="0" w:color="auto"/>
                    <w:right w:val="single" w:sz="4" w:space="0" w:color="auto"/>
                  </w:tcBorders>
                  <w:hideMark/>
                </w:tcPr>
                <w:p w14:paraId="6DFAB91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05</w:t>
                  </w:r>
                </w:p>
              </w:tc>
              <w:tc>
                <w:tcPr>
                  <w:tcW w:w="399" w:type="dxa"/>
                  <w:tcBorders>
                    <w:top w:val="single" w:sz="4" w:space="0" w:color="auto"/>
                    <w:left w:val="single" w:sz="4" w:space="0" w:color="auto"/>
                    <w:bottom w:val="single" w:sz="4" w:space="0" w:color="auto"/>
                    <w:right w:val="single" w:sz="4" w:space="0" w:color="auto"/>
                  </w:tcBorders>
                  <w:hideMark/>
                </w:tcPr>
                <w:p w14:paraId="469CBD1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06</w:t>
                  </w:r>
                </w:p>
              </w:tc>
              <w:tc>
                <w:tcPr>
                  <w:tcW w:w="399" w:type="dxa"/>
                  <w:tcBorders>
                    <w:top w:val="single" w:sz="4" w:space="0" w:color="auto"/>
                    <w:left w:val="single" w:sz="4" w:space="0" w:color="auto"/>
                    <w:bottom w:val="single" w:sz="4" w:space="0" w:color="auto"/>
                    <w:right w:val="single" w:sz="4" w:space="0" w:color="auto"/>
                  </w:tcBorders>
                  <w:hideMark/>
                </w:tcPr>
                <w:p w14:paraId="060F0BA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07</w:t>
                  </w:r>
                </w:p>
              </w:tc>
              <w:tc>
                <w:tcPr>
                  <w:tcW w:w="399" w:type="dxa"/>
                  <w:tcBorders>
                    <w:top w:val="single" w:sz="4" w:space="0" w:color="auto"/>
                    <w:left w:val="single" w:sz="4" w:space="0" w:color="auto"/>
                    <w:bottom w:val="single" w:sz="4" w:space="0" w:color="auto"/>
                    <w:right w:val="single" w:sz="4" w:space="0" w:color="auto"/>
                  </w:tcBorders>
                  <w:hideMark/>
                </w:tcPr>
                <w:p w14:paraId="0A3FAA0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08</w:t>
                  </w:r>
                </w:p>
              </w:tc>
              <w:tc>
                <w:tcPr>
                  <w:tcW w:w="399" w:type="dxa"/>
                  <w:tcBorders>
                    <w:top w:val="single" w:sz="4" w:space="0" w:color="auto"/>
                    <w:left w:val="single" w:sz="4" w:space="0" w:color="auto"/>
                    <w:bottom w:val="single" w:sz="4" w:space="0" w:color="auto"/>
                    <w:right w:val="single" w:sz="4" w:space="0" w:color="auto"/>
                  </w:tcBorders>
                  <w:hideMark/>
                </w:tcPr>
                <w:p w14:paraId="476B125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09</w:t>
                  </w:r>
                </w:p>
              </w:tc>
              <w:tc>
                <w:tcPr>
                  <w:tcW w:w="399" w:type="dxa"/>
                  <w:tcBorders>
                    <w:top w:val="single" w:sz="4" w:space="0" w:color="auto"/>
                    <w:left w:val="single" w:sz="4" w:space="0" w:color="auto"/>
                    <w:bottom w:val="single" w:sz="4" w:space="0" w:color="auto"/>
                    <w:right w:val="single" w:sz="4" w:space="0" w:color="auto"/>
                  </w:tcBorders>
                  <w:hideMark/>
                </w:tcPr>
                <w:p w14:paraId="71AB126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10</w:t>
                  </w:r>
                </w:p>
              </w:tc>
              <w:tc>
                <w:tcPr>
                  <w:tcW w:w="399" w:type="dxa"/>
                  <w:tcBorders>
                    <w:top w:val="single" w:sz="4" w:space="0" w:color="auto"/>
                    <w:left w:val="single" w:sz="4" w:space="0" w:color="auto"/>
                    <w:bottom w:val="single" w:sz="4" w:space="0" w:color="auto"/>
                    <w:right w:val="single" w:sz="4" w:space="0" w:color="auto"/>
                  </w:tcBorders>
                  <w:hideMark/>
                </w:tcPr>
                <w:p w14:paraId="4AEDFD3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11</w:t>
                  </w:r>
                </w:p>
              </w:tc>
              <w:tc>
                <w:tcPr>
                  <w:tcW w:w="399" w:type="dxa"/>
                  <w:tcBorders>
                    <w:top w:val="single" w:sz="4" w:space="0" w:color="auto"/>
                    <w:left w:val="single" w:sz="4" w:space="0" w:color="auto"/>
                    <w:bottom w:val="single" w:sz="4" w:space="0" w:color="auto"/>
                    <w:right w:val="single" w:sz="4" w:space="0" w:color="auto"/>
                  </w:tcBorders>
                  <w:hideMark/>
                </w:tcPr>
                <w:p w14:paraId="2718144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12</w:t>
                  </w:r>
                </w:p>
              </w:tc>
            </w:tr>
            <w:tr w:rsidR="000758F7" w14:paraId="68A72BEA"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7679C75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MP01</w:t>
                  </w: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C46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1DC341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E319"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402E4E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ACA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A2FDBE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516D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19195C9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0FE30"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A247DA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495F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62A87C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r w:rsidR="000758F7" w14:paraId="5850E70D"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704C954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MP02</w:t>
                  </w:r>
                </w:p>
              </w:tc>
              <w:tc>
                <w:tcPr>
                  <w:tcW w:w="399" w:type="dxa"/>
                  <w:tcBorders>
                    <w:top w:val="single" w:sz="4" w:space="0" w:color="auto"/>
                    <w:left w:val="single" w:sz="4" w:space="0" w:color="auto"/>
                    <w:bottom w:val="single" w:sz="4" w:space="0" w:color="auto"/>
                    <w:right w:val="single" w:sz="4" w:space="0" w:color="auto"/>
                  </w:tcBorders>
                </w:tcPr>
                <w:p w14:paraId="4508E7B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01AE469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15D743B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7E4E493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1C5B52C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3F5C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F79EBA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3523D69"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50AB38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695CF0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7C33437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FE77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bl>
          <w:p w14:paraId="681CE4FD" w14:textId="77777777" w:rsidR="000758F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1430"/>
              <w:gridCol w:w="419"/>
              <w:gridCol w:w="419"/>
              <w:gridCol w:w="419"/>
              <w:gridCol w:w="419"/>
              <w:gridCol w:w="419"/>
              <w:gridCol w:w="419"/>
              <w:gridCol w:w="419"/>
              <w:gridCol w:w="419"/>
              <w:gridCol w:w="419"/>
              <w:gridCol w:w="419"/>
              <w:gridCol w:w="419"/>
              <w:gridCol w:w="419"/>
            </w:tblGrid>
            <w:tr w:rsidR="000758F7" w14:paraId="50872486" w14:textId="77777777" w:rsidTr="000758F7">
              <w:tc>
                <w:tcPr>
                  <w:tcW w:w="1430" w:type="dxa"/>
                  <w:vMerge w:val="restart"/>
                  <w:tcBorders>
                    <w:top w:val="single" w:sz="4" w:space="0" w:color="auto"/>
                    <w:left w:val="single" w:sz="4" w:space="0" w:color="auto"/>
                    <w:bottom w:val="single" w:sz="4" w:space="0" w:color="auto"/>
                    <w:right w:val="single" w:sz="4" w:space="0" w:color="auto"/>
                  </w:tcBorders>
                  <w:hideMark/>
                </w:tcPr>
                <w:p w14:paraId="73BDEAEB"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TIPO DE MANUTENÇÃO</w:t>
                  </w:r>
                </w:p>
              </w:tc>
              <w:tc>
                <w:tcPr>
                  <w:tcW w:w="4788" w:type="dxa"/>
                  <w:gridSpan w:val="12"/>
                  <w:tcBorders>
                    <w:top w:val="single" w:sz="4" w:space="0" w:color="auto"/>
                    <w:left w:val="single" w:sz="4" w:space="0" w:color="auto"/>
                    <w:bottom w:val="single" w:sz="4" w:space="0" w:color="auto"/>
                    <w:right w:val="single" w:sz="4" w:space="0" w:color="auto"/>
                  </w:tcBorders>
                  <w:hideMark/>
                </w:tcPr>
                <w:p w14:paraId="57EA3F31"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MESES DO CONTRATO</w:t>
                  </w:r>
                </w:p>
              </w:tc>
            </w:tr>
            <w:tr w:rsidR="000758F7" w14:paraId="25A7C4DF" w14:textId="77777777" w:rsidTr="000758F7">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0DD5" w14:textId="77777777" w:rsidR="000758F7" w:rsidRDefault="000758F7" w:rsidP="000758F7">
                  <w:pPr>
                    <w:spacing w:after="0" w:line="240" w:lineRule="auto"/>
                    <w:ind w:firstLine="0"/>
                    <w:contextualSpacing w:val="0"/>
                    <w:jc w:val="left"/>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hideMark/>
                </w:tcPr>
                <w:p w14:paraId="36CC867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13</w:t>
                  </w:r>
                </w:p>
              </w:tc>
              <w:tc>
                <w:tcPr>
                  <w:tcW w:w="399" w:type="dxa"/>
                  <w:tcBorders>
                    <w:top w:val="single" w:sz="4" w:space="0" w:color="auto"/>
                    <w:left w:val="single" w:sz="4" w:space="0" w:color="auto"/>
                    <w:bottom w:val="single" w:sz="4" w:space="0" w:color="auto"/>
                    <w:right w:val="single" w:sz="4" w:space="0" w:color="auto"/>
                  </w:tcBorders>
                  <w:hideMark/>
                </w:tcPr>
                <w:p w14:paraId="5F4F2DD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14</w:t>
                  </w:r>
                </w:p>
              </w:tc>
              <w:tc>
                <w:tcPr>
                  <w:tcW w:w="399" w:type="dxa"/>
                  <w:tcBorders>
                    <w:top w:val="single" w:sz="4" w:space="0" w:color="auto"/>
                    <w:left w:val="single" w:sz="4" w:space="0" w:color="auto"/>
                    <w:bottom w:val="single" w:sz="4" w:space="0" w:color="auto"/>
                    <w:right w:val="single" w:sz="4" w:space="0" w:color="auto"/>
                  </w:tcBorders>
                  <w:hideMark/>
                </w:tcPr>
                <w:p w14:paraId="7B9F5EA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15</w:t>
                  </w:r>
                </w:p>
              </w:tc>
              <w:tc>
                <w:tcPr>
                  <w:tcW w:w="399" w:type="dxa"/>
                  <w:tcBorders>
                    <w:top w:val="single" w:sz="4" w:space="0" w:color="auto"/>
                    <w:left w:val="single" w:sz="4" w:space="0" w:color="auto"/>
                    <w:bottom w:val="single" w:sz="4" w:space="0" w:color="auto"/>
                    <w:right w:val="single" w:sz="4" w:space="0" w:color="auto"/>
                  </w:tcBorders>
                  <w:hideMark/>
                </w:tcPr>
                <w:p w14:paraId="2C0052E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16</w:t>
                  </w:r>
                </w:p>
              </w:tc>
              <w:tc>
                <w:tcPr>
                  <w:tcW w:w="399" w:type="dxa"/>
                  <w:tcBorders>
                    <w:top w:val="single" w:sz="4" w:space="0" w:color="auto"/>
                    <w:left w:val="single" w:sz="4" w:space="0" w:color="auto"/>
                    <w:bottom w:val="single" w:sz="4" w:space="0" w:color="auto"/>
                    <w:right w:val="single" w:sz="4" w:space="0" w:color="auto"/>
                  </w:tcBorders>
                  <w:hideMark/>
                </w:tcPr>
                <w:p w14:paraId="2378BD49"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17</w:t>
                  </w:r>
                </w:p>
              </w:tc>
              <w:tc>
                <w:tcPr>
                  <w:tcW w:w="399" w:type="dxa"/>
                  <w:tcBorders>
                    <w:top w:val="single" w:sz="4" w:space="0" w:color="auto"/>
                    <w:left w:val="single" w:sz="4" w:space="0" w:color="auto"/>
                    <w:bottom w:val="single" w:sz="4" w:space="0" w:color="auto"/>
                    <w:right w:val="single" w:sz="4" w:space="0" w:color="auto"/>
                  </w:tcBorders>
                  <w:hideMark/>
                </w:tcPr>
                <w:p w14:paraId="6A0265C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18</w:t>
                  </w:r>
                </w:p>
              </w:tc>
              <w:tc>
                <w:tcPr>
                  <w:tcW w:w="399" w:type="dxa"/>
                  <w:tcBorders>
                    <w:top w:val="single" w:sz="4" w:space="0" w:color="auto"/>
                    <w:left w:val="single" w:sz="4" w:space="0" w:color="auto"/>
                    <w:bottom w:val="single" w:sz="4" w:space="0" w:color="auto"/>
                    <w:right w:val="single" w:sz="4" w:space="0" w:color="auto"/>
                  </w:tcBorders>
                  <w:hideMark/>
                </w:tcPr>
                <w:p w14:paraId="79081980"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19</w:t>
                  </w:r>
                </w:p>
              </w:tc>
              <w:tc>
                <w:tcPr>
                  <w:tcW w:w="399" w:type="dxa"/>
                  <w:tcBorders>
                    <w:top w:val="single" w:sz="4" w:space="0" w:color="auto"/>
                    <w:left w:val="single" w:sz="4" w:space="0" w:color="auto"/>
                    <w:bottom w:val="single" w:sz="4" w:space="0" w:color="auto"/>
                    <w:right w:val="single" w:sz="4" w:space="0" w:color="auto"/>
                  </w:tcBorders>
                  <w:hideMark/>
                </w:tcPr>
                <w:p w14:paraId="46C72DE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20</w:t>
                  </w:r>
                </w:p>
              </w:tc>
              <w:tc>
                <w:tcPr>
                  <w:tcW w:w="399" w:type="dxa"/>
                  <w:tcBorders>
                    <w:top w:val="single" w:sz="4" w:space="0" w:color="auto"/>
                    <w:left w:val="single" w:sz="4" w:space="0" w:color="auto"/>
                    <w:bottom w:val="single" w:sz="4" w:space="0" w:color="auto"/>
                    <w:right w:val="single" w:sz="4" w:space="0" w:color="auto"/>
                  </w:tcBorders>
                  <w:hideMark/>
                </w:tcPr>
                <w:p w14:paraId="6238A7B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21</w:t>
                  </w:r>
                </w:p>
              </w:tc>
              <w:tc>
                <w:tcPr>
                  <w:tcW w:w="399" w:type="dxa"/>
                  <w:tcBorders>
                    <w:top w:val="single" w:sz="4" w:space="0" w:color="auto"/>
                    <w:left w:val="single" w:sz="4" w:space="0" w:color="auto"/>
                    <w:bottom w:val="single" w:sz="4" w:space="0" w:color="auto"/>
                    <w:right w:val="single" w:sz="4" w:space="0" w:color="auto"/>
                  </w:tcBorders>
                  <w:hideMark/>
                </w:tcPr>
                <w:p w14:paraId="32863B0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22</w:t>
                  </w:r>
                </w:p>
              </w:tc>
              <w:tc>
                <w:tcPr>
                  <w:tcW w:w="399" w:type="dxa"/>
                  <w:tcBorders>
                    <w:top w:val="single" w:sz="4" w:space="0" w:color="auto"/>
                    <w:left w:val="single" w:sz="4" w:space="0" w:color="auto"/>
                    <w:bottom w:val="single" w:sz="4" w:space="0" w:color="auto"/>
                    <w:right w:val="single" w:sz="4" w:space="0" w:color="auto"/>
                  </w:tcBorders>
                  <w:hideMark/>
                </w:tcPr>
                <w:p w14:paraId="6293031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23</w:t>
                  </w:r>
                </w:p>
              </w:tc>
              <w:tc>
                <w:tcPr>
                  <w:tcW w:w="399" w:type="dxa"/>
                  <w:tcBorders>
                    <w:top w:val="single" w:sz="4" w:space="0" w:color="auto"/>
                    <w:left w:val="single" w:sz="4" w:space="0" w:color="auto"/>
                    <w:bottom w:val="single" w:sz="4" w:space="0" w:color="auto"/>
                    <w:right w:val="single" w:sz="4" w:space="0" w:color="auto"/>
                  </w:tcBorders>
                  <w:hideMark/>
                </w:tcPr>
                <w:p w14:paraId="3CEB304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24</w:t>
                  </w:r>
                </w:p>
              </w:tc>
            </w:tr>
            <w:tr w:rsidR="000758F7" w14:paraId="3AD80876"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303877E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MP01</w:t>
                  </w: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BB68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677017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FD53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5923CA5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6554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6CD17CC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D8450"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0AB9C19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561A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67BF1CC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0D0F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651D948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r w:rsidR="000758F7" w14:paraId="20593E76"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0CC975A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MP02</w:t>
                  </w:r>
                </w:p>
              </w:tc>
              <w:tc>
                <w:tcPr>
                  <w:tcW w:w="399" w:type="dxa"/>
                  <w:tcBorders>
                    <w:top w:val="single" w:sz="4" w:space="0" w:color="auto"/>
                    <w:left w:val="single" w:sz="4" w:space="0" w:color="auto"/>
                    <w:bottom w:val="single" w:sz="4" w:space="0" w:color="auto"/>
                    <w:right w:val="single" w:sz="4" w:space="0" w:color="auto"/>
                  </w:tcBorders>
                </w:tcPr>
                <w:p w14:paraId="27B358E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665F8C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105848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BB9ABD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5D01786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4A41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1C8DC2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51B39CE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72978C6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AF3467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1E3B38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B098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bl>
          <w:p w14:paraId="02D82A48" w14:textId="77777777" w:rsidR="000758F7" w:rsidRDefault="000758F7" w:rsidP="007C427C">
            <w:pPr>
              <w:pStyle w:val="PargrafodaLista"/>
              <w:tabs>
                <w:tab w:val="left" w:pos="320"/>
              </w:tabs>
              <w:spacing w:after="0" w:line="240" w:lineRule="auto"/>
              <w:ind w:left="0" w:firstLine="0"/>
              <w:rPr>
                <w:color w:val="auto"/>
                <w:sz w:val="24"/>
                <w:szCs w:val="24"/>
              </w:rPr>
            </w:pPr>
          </w:p>
          <w:p w14:paraId="35E2A32A" w14:textId="77777777" w:rsidR="000758F7" w:rsidRDefault="000758F7" w:rsidP="007C427C">
            <w:pPr>
              <w:pStyle w:val="PargrafodaLista"/>
              <w:tabs>
                <w:tab w:val="left" w:pos="320"/>
              </w:tabs>
              <w:spacing w:after="0" w:line="240" w:lineRule="auto"/>
              <w:ind w:left="0" w:firstLine="0"/>
              <w:rPr>
                <w:color w:val="auto"/>
                <w:sz w:val="24"/>
                <w:szCs w:val="24"/>
              </w:rPr>
            </w:pPr>
          </w:p>
          <w:p w14:paraId="33C373FC" w14:textId="77777777" w:rsidR="000758F7" w:rsidRPr="000758F7" w:rsidRDefault="000758F7" w:rsidP="000758F7">
            <w:pPr>
              <w:numPr>
                <w:ilvl w:val="2"/>
                <w:numId w:val="36"/>
              </w:numPr>
              <w:rPr>
                <w:color w:val="auto"/>
                <w:sz w:val="24"/>
                <w:szCs w:val="24"/>
              </w:rPr>
            </w:pPr>
            <w:r w:rsidRPr="000758F7">
              <w:rPr>
                <w:color w:val="auto"/>
                <w:sz w:val="24"/>
                <w:szCs w:val="24"/>
              </w:rPr>
              <w:t>Durante as manutenções preventivas, deverão ser verificadas, no mínimo as rotinas relacionadas na tabela PLANO DE MANUTENÇÃO PREVENTIVA. Havendo necessidade, a CONTRATADA deverá verificar todos os demais componentes e peças, inclusa toda a parte eletrônica e elétrica necessária ao funcionamento do conjunto, não podendo alegar, em nenhuma hipótese, que não tinha conhecimento da necessidade de manutenção em itens não especificados no processo licitatório.</w:t>
            </w:r>
          </w:p>
          <w:p w14:paraId="464B6B64" w14:textId="77777777" w:rsidR="000758F7" w:rsidRPr="00EA661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4690"/>
              <w:gridCol w:w="758"/>
              <w:gridCol w:w="758"/>
            </w:tblGrid>
            <w:tr w:rsidR="000758F7" w14:paraId="2743B94B" w14:textId="77777777" w:rsidTr="000758F7">
              <w:tc>
                <w:tcPr>
                  <w:tcW w:w="620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2B483" w14:textId="77777777" w:rsidR="000758F7" w:rsidRDefault="000758F7" w:rsidP="000758F7">
                  <w:pPr>
                    <w:pStyle w:val="PargrafodaLista"/>
                    <w:spacing w:after="0"/>
                    <w:ind w:left="0" w:firstLine="0"/>
                    <w:jc w:val="center"/>
                    <w:rPr>
                      <w:b/>
                      <w:bCs/>
                      <w:color w:val="auto"/>
                      <w:sz w:val="20"/>
                      <w:szCs w:val="20"/>
                    </w:rPr>
                  </w:pPr>
                  <w:r>
                    <w:rPr>
                      <w:b/>
                      <w:bCs/>
                      <w:color w:val="auto"/>
                      <w:sz w:val="20"/>
                      <w:szCs w:val="20"/>
                    </w:rPr>
                    <w:t>PLANO DE MANUTENÇÃO PREVENTIVA</w:t>
                  </w:r>
                </w:p>
              </w:tc>
            </w:tr>
            <w:tr w:rsidR="000758F7" w14:paraId="61FD118A" w14:textId="77777777" w:rsidTr="000758F7">
              <w:tc>
                <w:tcPr>
                  <w:tcW w:w="469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283275" w14:textId="77777777" w:rsidR="000758F7" w:rsidRDefault="000758F7" w:rsidP="000758F7">
                  <w:pPr>
                    <w:pStyle w:val="PargrafodaLista"/>
                    <w:ind w:left="0" w:firstLine="0"/>
                    <w:jc w:val="center"/>
                    <w:rPr>
                      <w:b/>
                      <w:bCs/>
                      <w:color w:val="auto"/>
                      <w:sz w:val="20"/>
                      <w:szCs w:val="20"/>
                    </w:rPr>
                  </w:pPr>
                  <w:r>
                    <w:rPr>
                      <w:b/>
                      <w:bCs/>
                      <w:color w:val="auto"/>
                      <w:sz w:val="20"/>
                      <w:szCs w:val="20"/>
                    </w:rPr>
                    <w:t>ATIVIDADES</w:t>
                  </w:r>
                </w:p>
              </w:tc>
              <w:tc>
                <w:tcPr>
                  <w:tcW w:w="15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24A5E4" w14:textId="77777777" w:rsidR="000758F7" w:rsidRDefault="000758F7" w:rsidP="000758F7">
                  <w:pPr>
                    <w:pStyle w:val="PargrafodaLista"/>
                    <w:spacing w:after="0"/>
                    <w:ind w:left="0" w:firstLine="0"/>
                    <w:jc w:val="center"/>
                    <w:rPr>
                      <w:b/>
                      <w:bCs/>
                      <w:color w:val="auto"/>
                      <w:sz w:val="20"/>
                      <w:szCs w:val="20"/>
                    </w:rPr>
                  </w:pPr>
                  <w:r>
                    <w:rPr>
                      <w:b/>
                      <w:bCs/>
                      <w:color w:val="auto"/>
                      <w:sz w:val="20"/>
                      <w:szCs w:val="20"/>
                    </w:rPr>
                    <w:t>TIPOS DE MANUTENÇÃO</w:t>
                  </w:r>
                </w:p>
              </w:tc>
            </w:tr>
            <w:tr w:rsidR="000758F7" w14:paraId="1B49A192" w14:textId="77777777" w:rsidTr="000758F7">
              <w:tc>
                <w:tcPr>
                  <w:tcW w:w="0" w:type="auto"/>
                  <w:vMerge/>
                  <w:tcBorders>
                    <w:top w:val="single" w:sz="4" w:space="0" w:color="auto"/>
                    <w:left w:val="single" w:sz="4" w:space="0" w:color="auto"/>
                    <w:bottom w:val="single" w:sz="4" w:space="0" w:color="auto"/>
                    <w:right w:val="single" w:sz="4" w:space="0" w:color="auto"/>
                  </w:tcBorders>
                  <w:vAlign w:val="center"/>
                  <w:hideMark/>
                </w:tcPr>
                <w:p w14:paraId="4496C2AF" w14:textId="77777777" w:rsidR="000758F7" w:rsidRDefault="000758F7" w:rsidP="000758F7">
                  <w:pPr>
                    <w:spacing w:after="0" w:line="240" w:lineRule="auto"/>
                    <w:ind w:firstLine="0"/>
                    <w:contextualSpacing w:val="0"/>
                    <w:jc w:val="left"/>
                    <w:rPr>
                      <w:b/>
                      <w:bCs/>
                      <w:color w:val="auto"/>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B78E76" w14:textId="77777777" w:rsidR="000758F7" w:rsidRDefault="000758F7" w:rsidP="000758F7">
                  <w:pPr>
                    <w:pStyle w:val="PargrafodaLista"/>
                    <w:ind w:left="0" w:firstLine="0"/>
                    <w:jc w:val="center"/>
                    <w:rPr>
                      <w:b/>
                      <w:bCs/>
                      <w:color w:val="auto"/>
                      <w:sz w:val="20"/>
                      <w:szCs w:val="20"/>
                    </w:rPr>
                  </w:pPr>
                  <w:r>
                    <w:rPr>
                      <w:b/>
                      <w:bCs/>
                      <w:color w:val="auto"/>
                      <w:sz w:val="20"/>
                      <w:szCs w:val="20"/>
                    </w:rPr>
                    <w:t>MP01</w:t>
                  </w:r>
                </w:p>
              </w:tc>
              <w:tc>
                <w:tcPr>
                  <w:tcW w:w="7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E12B5F" w14:textId="77777777" w:rsidR="000758F7" w:rsidRDefault="000758F7" w:rsidP="000758F7">
                  <w:pPr>
                    <w:pStyle w:val="PargrafodaLista"/>
                    <w:spacing w:after="0"/>
                    <w:ind w:left="0" w:firstLine="0"/>
                    <w:jc w:val="center"/>
                    <w:rPr>
                      <w:b/>
                      <w:bCs/>
                      <w:color w:val="auto"/>
                      <w:sz w:val="20"/>
                      <w:szCs w:val="20"/>
                    </w:rPr>
                  </w:pPr>
                  <w:r>
                    <w:rPr>
                      <w:b/>
                      <w:bCs/>
                      <w:color w:val="auto"/>
                      <w:sz w:val="20"/>
                      <w:szCs w:val="20"/>
                    </w:rPr>
                    <w:t>MP02</w:t>
                  </w:r>
                </w:p>
              </w:tc>
            </w:tr>
            <w:tr w:rsidR="000758F7" w14:paraId="01DD59A2"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72C83182" w14:textId="77777777" w:rsidR="000758F7" w:rsidRDefault="000758F7" w:rsidP="000758F7">
                  <w:pPr>
                    <w:pStyle w:val="PargrafodaLista"/>
                    <w:ind w:left="0" w:firstLine="0"/>
                    <w:rPr>
                      <w:sz w:val="20"/>
                      <w:szCs w:val="20"/>
                    </w:rPr>
                  </w:pPr>
                  <w:r>
                    <w:rPr>
                      <w:sz w:val="20"/>
                      <w:szCs w:val="20"/>
                    </w:rPr>
                    <w:t>Medição das correntes dos laços para registro e comparação</w:t>
                  </w:r>
                </w:p>
              </w:tc>
              <w:tc>
                <w:tcPr>
                  <w:tcW w:w="758" w:type="dxa"/>
                  <w:tcBorders>
                    <w:top w:val="single" w:sz="4" w:space="0" w:color="auto"/>
                    <w:left w:val="single" w:sz="4" w:space="0" w:color="auto"/>
                    <w:bottom w:val="single" w:sz="4" w:space="0" w:color="auto"/>
                    <w:right w:val="single" w:sz="4" w:space="0" w:color="auto"/>
                  </w:tcBorders>
                  <w:hideMark/>
                </w:tcPr>
                <w:p w14:paraId="05202F68" w14:textId="77777777" w:rsidR="000758F7" w:rsidRDefault="000758F7" w:rsidP="000758F7">
                  <w:pPr>
                    <w:pStyle w:val="PargrafodaLista"/>
                    <w:ind w:left="0" w:firstLine="0"/>
                    <w:rPr>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3EC760E7" w14:textId="77777777" w:rsidR="000758F7" w:rsidRDefault="000758F7" w:rsidP="000758F7">
                  <w:pPr>
                    <w:pStyle w:val="PargrafodaLista"/>
                    <w:ind w:left="0" w:firstLine="0"/>
                    <w:rPr>
                      <w:sz w:val="20"/>
                      <w:szCs w:val="20"/>
                    </w:rPr>
                  </w:pPr>
                  <w:r>
                    <w:rPr>
                      <w:sz w:val="20"/>
                      <w:szCs w:val="20"/>
                    </w:rPr>
                    <w:t>X</w:t>
                  </w:r>
                </w:p>
              </w:tc>
            </w:tr>
            <w:tr w:rsidR="000758F7" w14:paraId="66BF829A"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3C45BEB" w14:textId="77777777" w:rsidR="000758F7" w:rsidRDefault="000758F7" w:rsidP="000758F7">
                  <w:pPr>
                    <w:pStyle w:val="PargrafodaLista"/>
                    <w:ind w:left="0" w:firstLine="0"/>
                    <w:rPr>
                      <w:color w:val="auto"/>
                      <w:sz w:val="20"/>
                      <w:szCs w:val="20"/>
                    </w:rPr>
                  </w:pPr>
                  <w:r>
                    <w:rPr>
                      <w:sz w:val="20"/>
                      <w:szCs w:val="20"/>
                    </w:rPr>
                    <w:t>Medição das tensões de operação dos laços</w:t>
                  </w:r>
                </w:p>
              </w:tc>
              <w:tc>
                <w:tcPr>
                  <w:tcW w:w="758" w:type="dxa"/>
                  <w:tcBorders>
                    <w:top w:val="single" w:sz="4" w:space="0" w:color="auto"/>
                    <w:left w:val="single" w:sz="4" w:space="0" w:color="auto"/>
                    <w:bottom w:val="single" w:sz="4" w:space="0" w:color="auto"/>
                    <w:right w:val="single" w:sz="4" w:space="0" w:color="auto"/>
                  </w:tcBorders>
                  <w:hideMark/>
                </w:tcPr>
                <w:p w14:paraId="3F070577"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0B696E77" w14:textId="77777777" w:rsidR="000758F7" w:rsidRDefault="000758F7" w:rsidP="000758F7">
                  <w:pPr>
                    <w:pStyle w:val="PargrafodaLista"/>
                    <w:ind w:left="0" w:firstLine="0"/>
                    <w:rPr>
                      <w:color w:val="auto"/>
                      <w:sz w:val="20"/>
                      <w:szCs w:val="20"/>
                    </w:rPr>
                  </w:pPr>
                  <w:r>
                    <w:rPr>
                      <w:sz w:val="20"/>
                      <w:szCs w:val="20"/>
                    </w:rPr>
                    <w:t>X</w:t>
                  </w:r>
                </w:p>
              </w:tc>
            </w:tr>
            <w:tr w:rsidR="000758F7" w14:paraId="107152A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5C0230B3" w14:textId="77777777" w:rsidR="000758F7" w:rsidRDefault="000758F7" w:rsidP="000758F7">
                  <w:pPr>
                    <w:pStyle w:val="PargrafodaLista"/>
                    <w:ind w:left="0" w:firstLine="0"/>
                    <w:rPr>
                      <w:color w:val="auto"/>
                      <w:sz w:val="20"/>
                      <w:szCs w:val="20"/>
                    </w:rPr>
                  </w:pPr>
                  <w:r>
                    <w:rPr>
                      <w:sz w:val="20"/>
                      <w:szCs w:val="20"/>
                    </w:rPr>
                    <w:t>Medição das tensões de entrada e saída da fonte</w:t>
                  </w:r>
                </w:p>
              </w:tc>
              <w:tc>
                <w:tcPr>
                  <w:tcW w:w="758" w:type="dxa"/>
                  <w:tcBorders>
                    <w:top w:val="single" w:sz="4" w:space="0" w:color="auto"/>
                    <w:left w:val="single" w:sz="4" w:space="0" w:color="auto"/>
                    <w:bottom w:val="single" w:sz="4" w:space="0" w:color="auto"/>
                    <w:right w:val="single" w:sz="4" w:space="0" w:color="auto"/>
                  </w:tcBorders>
                  <w:hideMark/>
                </w:tcPr>
                <w:p w14:paraId="5B132C4D"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099767AF" w14:textId="77777777" w:rsidR="000758F7" w:rsidRDefault="000758F7" w:rsidP="000758F7">
                  <w:pPr>
                    <w:pStyle w:val="PargrafodaLista"/>
                    <w:ind w:left="0" w:firstLine="0"/>
                    <w:rPr>
                      <w:color w:val="auto"/>
                      <w:sz w:val="20"/>
                      <w:szCs w:val="20"/>
                    </w:rPr>
                  </w:pPr>
                  <w:r>
                    <w:rPr>
                      <w:sz w:val="20"/>
                      <w:szCs w:val="20"/>
                    </w:rPr>
                    <w:t>X</w:t>
                  </w:r>
                </w:p>
              </w:tc>
            </w:tr>
            <w:tr w:rsidR="000758F7" w14:paraId="0A2DD9BF"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667CC5B4" w14:textId="77777777" w:rsidR="000758F7" w:rsidRDefault="000758F7" w:rsidP="000758F7">
                  <w:pPr>
                    <w:pStyle w:val="PargrafodaLista"/>
                    <w:ind w:left="0" w:firstLine="0"/>
                    <w:rPr>
                      <w:color w:val="auto"/>
                      <w:sz w:val="20"/>
                      <w:szCs w:val="20"/>
                    </w:rPr>
                  </w:pPr>
                  <w:r>
                    <w:rPr>
                      <w:sz w:val="20"/>
                      <w:szCs w:val="20"/>
                    </w:rPr>
                    <w:t>Verificação de funcionamento da supervisão dos laços</w:t>
                  </w:r>
                </w:p>
              </w:tc>
              <w:tc>
                <w:tcPr>
                  <w:tcW w:w="758" w:type="dxa"/>
                  <w:tcBorders>
                    <w:top w:val="single" w:sz="4" w:space="0" w:color="auto"/>
                    <w:left w:val="single" w:sz="4" w:space="0" w:color="auto"/>
                    <w:bottom w:val="single" w:sz="4" w:space="0" w:color="auto"/>
                    <w:right w:val="single" w:sz="4" w:space="0" w:color="auto"/>
                  </w:tcBorders>
                  <w:hideMark/>
                </w:tcPr>
                <w:p w14:paraId="5BB97FF4"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766E8D40" w14:textId="77777777" w:rsidR="000758F7" w:rsidRDefault="000758F7" w:rsidP="000758F7">
                  <w:pPr>
                    <w:pStyle w:val="PargrafodaLista"/>
                    <w:ind w:left="0" w:firstLine="0"/>
                    <w:rPr>
                      <w:color w:val="auto"/>
                      <w:sz w:val="20"/>
                      <w:szCs w:val="20"/>
                    </w:rPr>
                  </w:pPr>
                  <w:r>
                    <w:rPr>
                      <w:sz w:val="20"/>
                      <w:szCs w:val="20"/>
                    </w:rPr>
                    <w:t>X</w:t>
                  </w:r>
                </w:p>
              </w:tc>
            </w:tr>
            <w:tr w:rsidR="000758F7" w14:paraId="404ECB5C"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1C0733DA" w14:textId="77777777" w:rsidR="000758F7" w:rsidRDefault="000758F7" w:rsidP="000758F7">
                  <w:pPr>
                    <w:pStyle w:val="PargrafodaLista"/>
                    <w:ind w:left="0" w:firstLine="0"/>
                    <w:rPr>
                      <w:color w:val="auto"/>
                      <w:sz w:val="20"/>
                      <w:szCs w:val="20"/>
                    </w:rPr>
                  </w:pPr>
                  <w:r>
                    <w:rPr>
                      <w:sz w:val="20"/>
                      <w:szCs w:val="20"/>
                    </w:rPr>
                    <w:t>Inspeção visual do estado geral dos componentes internos da central</w:t>
                  </w:r>
                </w:p>
              </w:tc>
              <w:tc>
                <w:tcPr>
                  <w:tcW w:w="758" w:type="dxa"/>
                  <w:tcBorders>
                    <w:top w:val="single" w:sz="4" w:space="0" w:color="auto"/>
                    <w:left w:val="single" w:sz="4" w:space="0" w:color="auto"/>
                    <w:bottom w:val="single" w:sz="4" w:space="0" w:color="auto"/>
                    <w:right w:val="single" w:sz="4" w:space="0" w:color="auto"/>
                  </w:tcBorders>
                  <w:hideMark/>
                </w:tcPr>
                <w:p w14:paraId="5B5D0643"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1AC630E7" w14:textId="77777777" w:rsidR="000758F7" w:rsidRDefault="000758F7" w:rsidP="000758F7">
                  <w:pPr>
                    <w:pStyle w:val="PargrafodaLista"/>
                    <w:ind w:left="0" w:firstLine="0"/>
                    <w:rPr>
                      <w:color w:val="auto"/>
                      <w:sz w:val="20"/>
                      <w:szCs w:val="20"/>
                    </w:rPr>
                  </w:pPr>
                  <w:r>
                    <w:rPr>
                      <w:sz w:val="20"/>
                      <w:szCs w:val="20"/>
                    </w:rPr>
                    <w:t>X</w:t>
                  </w:r>
                </w:p>
              </w:tc>
            </w:tr>
            <w:tr w:rsidR="000758F7" w14:paraId="191FB93C"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9DC602A" w14:textId="77777777" w:rsidR="000758F7" w:rsidRDefault="000758F7" w:rsidP="000758F7">
                  <w:pPr>
                    <w:pStyle w:val="PargrafodaLista"/>
                    <w:ind w:left="0" w:firstLine="0"/>
                    <w:rPr>
                      <w:color w:val="auto"/>
                      <w:sz w:val="20"/>
                      <w:szCs w:val="20"/>
                    </w:rPr>
                  </w:pPr>
                  <w:r>
                    <w:rPr>
                      <w:color w:val="auto"/>
                      <w:sz w:val="20"/>
                      <w:szCs w:val="20"/>
                    </w:rPr>
                    <w:t>Verificação das condições gerais de operação da central</w:t>
                  </w:r>
                </w:p>
              </w:tc>
              <w:tc>
                <w:tcPr>
                  <w:tcW w:w="758" w:type="dxa"/>
                  <w:tcBorders>
                    <w:top w:val="single" w:sz="4" w:space="0" w:color="auto"/>
                    <w:left w:val="single" w:sz="4" w:space="0" w:color="auto"/>
                    <w:bottom w:val="single" w:sz="4" w:space="0" w:color="auto"/>
                    <w:right w:val="single" w:sz="4" w:space="0" w:color="auto"/>
                  </w:tcBorders>
                  <w:hideMark/>
                </w:tcPr>
                <w:p w14:paraId="0661F9A3"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77B2958A" w14:textId="77777777" w:rsidR="000758F7" w:rsidRDefault="000758F7" w:rsidP="000758F7">
                  <w:pPr>
                    <w:pStyle w:val="PargrafodaLista"/>
                    <w:ind w:left="0" w:firstLine="0"/>
                    <w:rPr>
                      <w:color w:val="auto"/>
                      <w:sz w:val="20"/>
                      <w:szCs w:val="20"/>
                    </w:rPr>
                  </w:pPr>
                  <w:r>
                    <w:rPr>
                      <w:sz w:val="20"/>
                      <w:szCs w:val="20"/>
                    </w:rPr>
                    <w:t>X</w:t>
                  </w:r>
                </w:p>
              </w:tc>
            </w:tr>
            <w:tr w:rsidR="000758F7" w14:paraId="7225BFCB"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7111EE10" w14:textId="77777777" w:rsidR="000758F7" w:rsidRDefault="000758F7" w:rsidP="000758F7">
                  <w:pPr>
                    <w:pStyle w:val="PargrafodaLista"/>
                    <w:ind w:left="0" w:firstLine="0"/>
                    <w:rPr>
                      <w:color w:val="auto"/>
                      <w:sz w:val="20"/>
                      <w:szCs w:val="20"/>
                    </w:rPr>
                  </w:pPr>
                  <w:r>
                    <w:rPr>
                      <w:color w:val="auto"/>
                      <w:sz w:val="20"/>
                      <w:szCs w:val="20"/>
                    </w:rPr>
                    <w:lastRenderedPageBreak/>
                    <w:t>Verificação das baterias, nível de tensão e capacidade de carga</w:t>
                  </w:r>
                </w:p>
              </w:tc>
              <w:tc>
                <w:tcPr>
                  <w:tcW w:w="758" w:type="dxa"/>
                  <w:tcBorders>
                    <w:top w:val="single" w:sz="4" w:space="0" w:color="auto"/>
                    <w:left w:val="single" w:sz="4" w:space="0" w:color="auto"/>
                    <w:bottom w:val="single" w:sz="4" w:space="0" w:color="auto"/>
                    <w:right w:val="single" w:sz="4" w:space="0" w:color="auto"/>
                  </w:tcBorders>
                  <w:hideMark/>
                </w:tcPr>
                <w:p w14:paraId="57E6CFA7"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4CB90C9D" w14:textId="77777777" w:rsidR="000758F7" w:rsidRDefault="000758F7" w:rsidP="000758F7">
                  <w:pPr>
                    <w:pStyle w:val="PargrafodaLista"/>
                    <w:ind w:left="0" w:firstLine="0"/>
                    <w:rPr>
                      <w:color w:val="auto"/>
                      <w:sz w:val="20"/>
                      <w:szCs w:val="20"/>
                    </w:rPr>
                  </w:pPr>
                  <w:r>
                    <w:rPr>
                      <w:sz w:val="20"/>
                      <w:szCs w:val="20"/>
                    </w:rPr>
                    <w:t>X</w:t>
                  </w:r>
                </w:p>
              </w:tc>
            </w:tr>
            <w:tr w:rsidR="000758F7" w14:paraId="7CE8DADA"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D3BCA01" w14:textId="77777777" w:rsidR="000758F7" w:rsidRDefault="000758F7" w:rsidP="000758F7">
                  <w:pPr>
                    <w:ind w:firstLine="0"/>
                    <w:rPr>
                      <w:color w:val="auto"/>
                      <w:sz w:val="20"/>
                      <w:szCs w:val="20"/>
                    </w:rPr>
                  </w:pPr>
                  <w:r>
                    <w:rPr>
                      <w:color w:val="auto"/>
                      <w:sz w:val="20"/>
                      <w:szCs w:val="20"/>
                    </w:rPr>
                    <w:t>Verificação de funcionamento de todos os indicadores luminosos do painel da central</w:t>
                  </w:r>
                </w:p>
              </w:tc>
              <w:tc>
                <w:tcPr>
                  <w:tcW w:w="758" w:type="dxa"/>
                  <w:tcBorders>
                    <w:top w:val="single" w:sz="4" w:space="0" w:color="auto"/>
                    <w:left w:val="single" w:sz="4" w:space="0" w:color="auto"/>
                    <w:bottom w:val="single" w:sz="4" w:space="0" w:color="auto"/>
                    <w:right w:val="single" w:sz="4" w:space="0" w:color="auto"/>
                  </w:tcBorders>
                  <w:hideMark/>
                </w:tcPr>
                <w:p w14:paraId="69C15A8F"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39BC03C1" w14:textId="77777777" w:rsidR="000758F7" w:rsidRDefault="000758F7" w:rsidP="000758F7">
                  <w:pPr>
                    <w:pStyle w:val="PargrafodaLista"/>
                    <w:ind w:left="0" w:firstLine="0"/>
                    <w:rPr>
                      <w:color w:val="auto"/>
                      <w:sz w:val="20"/>
                      <w:szCs w:val="20"/>
                    </w:rPr>
                  </w:pPr>
                  <w:r>
                    <w:rPr>
                      <w:sz w:val="20"/>
                      <w:szCs w:val="20"/>
                    </w:rPr>
                    <w:t>X</w:t>
                  </w:r>
                </w:p>
              </w:tc>
            </w:tr>
            <w:tr w:rsidR="000758F7" w14:paraId="66CC235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0C20D1F0" w14:textId="77777777" w:rsidR="000758F7" w:rsidRDefault="000758F7" w:rsidP="000758F7">
                  <w:pPr>
                    <w:pStyle w:val="PargrafodaLista"/>
                    <w:ind w:left="0" w:firstLine="0"/>
                    <w:rPr>
                      <w:color w:val="auto"/>
                      <w:sz w:val="20"/>
                      <w:szCs w:val="20"/>
                    </w:rPr>
                  </w:pPr>
                  <w:r>
                    <w:rPr>
                      <w:color w:val="auto"/>
                      <w:sz w:val="20"/>
                      <w:szCs w:val="20"/>
                    </w:rPr>
                    <w:t>Teste de funcionamento de todos os botões do painel da central</w:t>
                  </w:r>
                </w:p>
              </w:tc>
              <w:tc>
                <w:tcPr>
                  <w:tcW w:w="758" w:type="dxa"/>
                  <w:tcBorders>
                    <w:top w:val="single" w:sz="4" w:space="0" w:color="auto"/>
                    <w:left w:val="single" w:sz="4" w:space="0" w:color="auto"/>
                    <w:bottom w:val="single" w:sz="4" w:space="0" w:color="auto"/>
                    <w:right w:val="single" w:sz="4" w:space="0" w:color="auto"/>
                  </w:tcBorders>
                  <w:hideMark/>
                </w:tcPr>
                <w:p w14:paraId="622297A9"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6421266E" w14:textId="77777777" w:rsidR="000758F7" w:rsidRDefault="000758F7" w:rsidP="000758F7">
                  <w:pPr>
                    <w:pStyle w:val="PargrafodaLista"/>
                    <w:ind w:left="0" w:firstLine="0"/>
                    <w:rPr>
                      <w:color w:val="auto"/>
                      <w:sz w:val="20"/>
                      <w:szCs w:val="20"/>
                    </w:rPr>
                  </w:pPr>
                  <w:r>
                    <w:rPr>
                      <w:sz w:val="20"/>
                      <w:szCs w:val="20"/>
                    </w:rPr>
                    <w:t>X</w:t>
                  </w:r>
                </w:p>
              </w:tc>
            </w:tr>
            <w:tr w:rsidR="000758F7" w14:paraId="1FBFF7D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407501EC" w14:textId="77777777" w:rsidR="000758F7" w:rsidRDefault="000758F7" w:rsidP="000758F7">
                  <w:pPr>
                    <w:pStyle w:val="PargrafodaLista"/>
                    <w:ind w:left="0" w:firstLine="0"/>
                    <w:rPr>
                      <w:color w:val="auto"/>
                      <w:sz w:val="20"/>
                      <w:szCs w:val="20"/>
                    </w:rPr>
                  </w:pPr>
                  <w:r>
                    <w:rPr>
                      <w:color w:val="auto"/>
                      <w:sz w:val="20"/>
                      <w:szCs w:val="20"/>
                    </w:rPr>
                    <w:t>Realizar a limpeza das partes possíveis e permitidas da central</w:t>
                  </w:r>
                </w:p>
              </w:tc>
              <w:tc>
                <w:tcPr>
                  <w:tcW w:w="758" w:type="dxa"/>
                  <w:tcBorders>
                    <w:top w:val="single" w:sz="4" w:space="0" w:color="auto"/>
                    <w:left w:val="single" w:sz="4" w:space="0" w:color="auto"/>
                    <w:bottom w:val="single" w:sz="4" w:space="0" w:color="auto"/>
                    <w:right w:val="single" w:sz="4" w:space="0" w:color="auto"/>
                  </w:tcBorders>
                  <w:hideMark/>
                </w:tcPr>
                <w:p w14:paraId="63D7867C" w14:textId="77777777" w:rsidR="000758F7" w:rsidRDefault="000758F7" w:rsidP="000758F7">
                  <w:pPr>
                    <w:pStyle w:val="PargrafodaLista"/>
                    <w:ind w:left="0" w:firstLine="0"/>
                    <w:rPr>
                      <w:color w:val="auto"/>
                      <w:sz w:val="20"/>
                      <w:szCs w:val="20"/>
                    </w:rPr>
                  </w:pPr>
                  <w:r>
                    <w:rPr>
                      <w:color w:val="auto"/>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5E4F3563" w14:textId="77777777" w:rsidR="000758F7" w:rsidRDefault="000758F7" w:rsidP="000758F7">
                  <w:pPr>
                    <w:pStyle w:val="PargrafodaLista"/>
                    <w:ind w:left="0" w:firstLine="0"/>
                    <w:rPr>
                      <w:color w:val="auto"/>
                      <w:sz w:val="20"/>
                      <w:szCs w:val="20"/>
                    </w:rPr>
                  </w:pPr>
                  <w:r>
                    <w:rPr>
                      <w:sz w:val="20"/>
                      <w:szCs w:val="20"/>
                    </w:rPr>
                    <w:t>X</w:t>
                  </w:r>
                </w:p>
              </w:tc>
            </w:tr>
            <w:tr w:rsidR="000758F7" w14:paraId="05B9DD91"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294145A" w14:textId="77777777" w:rsidR="000758F7" w:rsidRDefault="000758F7" w:rsidP="000758F7">
                  <w:pPr>
                    <w:pStyle w:val="PargrafodaLista"/>
                    <w:ind w:left="0" w:firstLine="0"/>
                    <w:rPr>
                      <w:color w:val="auto"/>
                      <w:sz w:val="20"/>
                      <w:szCs w:val="20"/>
                    </w:rPr>
                  </w:pPr>
                  <w:r>
                    <w:rPr>
                      <w:color w:val="auto"/>
                      <w:sz w:val="20"/>
                      <w:szCs w:val="20"/>
                    </w:rPr>
                    <w:t>Teste da intensidade de iluminação das luminárias de emergência</w:t>
                  </w:r>
                </w:p>
              </w:tc>
              <w:tc>
                <w:tcPr>
                  <w:tcW w:w="758" w:type="dxa"/>
                  <w:tcBorders>
                    <w:top w:val="single" w:sz="4" w:space="0" w:color="auto"/>
                    <w:left w:val="single" w:sz="4" w:space="0" w:color="auto"/>
                    <w:bottom w:val="single" w:sz="4" w:space="0" w:color="auto"/>
                    <w:right w:val="single" w:sz="4" w:space="0" w:color="auto"/>
                  </w:tcBorders>
                </w:tcPr>
                <w:p w14:paraId="25DD9657" w14:textId="77777777" w:rsidR="000758F7" w:rsidRDefault="000758F7" w:rsidP="000758F7">
                  <w:pPr>
                    <w:pStyle w:val="PargrafodaLista"/>
                    <w:ind w:left="0" w:firstLine="0"/>
                    <w:rPr>
                      <w:color w:val="auto"/>
                      <w:sz w:val="20"/>
                      <w:szCs w:val="20"/>
                    </w:rPr>
                  </w:pPr>
                </w:p>
              </w:tc>
              <w:tc>
                <w:tcPr>
                  <w:tcW w:w="758" w:type="dxa"/>
                  <w:tcBorders>
                    <w:top w:val="single" w:sz="4" w:space="0" w:color="auto"/>
                    <w:left w:val="single" w:sz="4" w:space="0" w:color="auto"/>
                    <w:bottom w:val="single" w:sz="4" w:space="0" w:color="auto"/>
                    <w:right w:val="single" w:sz="4" w:space="0" w:color="auto"/>
                  </w:tcBorders>
                  <w:hideMark/>
                </w:tcPr>
                <w:p w14:paraId="40DD52AF" w14:textId="77777777" w:rsidR="000758F7" w:rsidRDefault="000758F7" w:rsidP="000758F7">
                  <w:pPr>
                    <w:pStyle w:val="PargrafodaLista"/>
                    <w:ind w:left="0" w:firstLine="0"/>
                    <w:rPr>
                      <w:color w:val="auto"/>
                      <w:sz w:val="20"/>
                      <w:szCs w:val="20"/>
                    </w:rPr>
                  </w:pPr>
                  <w:r>
                    <w:rPr>
                      <w:color w:val="auto"/>
                      <w:sz w:val="20"/>
                      <w:szCs w:val="20"/>
                    </w:rPr>
                    <w:t>X</w:t>
                  </w:r>
                </w:p>
              </w:tc>
            </w:tr>
            <w:tr w:rsidR="000758F7" w14:paraId="74A966F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4675BCEC" w14:textId="77777777" w:rsidR="000758F7" w:rsidRDefault="000758F7" w:rsidP="000758F7">
                  <w:pPr>
                    <w:pStyle w:val="PargrafodaLista"/>
                    <w:ind w:left="0" w:firstLine="0"/>
                    <w:rPr>
                      <w:color w:val="auto"/>
                      <w:sz w:val="20"/>
                      <w:szCs w:val="20"/>
                    </w:rPr>
                  </w:pPr>
                  <w:r>
                    <w:rPr>
                      <w:color w:val="auto"/>
                      <w:sz w:val="20"/>
                      <w:szCs w:val="20"/>
                    </w:rPr>
                    <w:t>Teste de funcionamento da bomba de incêndio, verificando a pressão do jato de água dos hidrantes.</w:t>
                  </w:r>
                </w:p>
              </w:tc>
              <w:tc>
                <w:tcPr>
                  <w:tcW w:w="758" w:type="dxa"/>
                  <w:tcBorders>
                    <w:top w:val="single" w:sz="4" w:space="0" w:color="auto"/>
                    <w:left w:val="single" w:sz="4" w:space="0" w:color="auto"/>
                    <w:bottom w:val="single" w:sz="4" w:space="0" w:color="auto"/>
                    <w:right w:val="single" w:sz="4" w:space="0" w:color="auto"/>
                  </w:tcBorders>
                </w:tcPr>
                <w:p w14:paraId="2DDD7AE2" w14:textId="77777777" w:rsidR="000758F7" w:rsidRDefault="000758F7" w:rsidP="000758F7">
                  <w:pPr>
                    <w:pStyle w:val="PargrafodaLista"/>
                    <w:ind w:left="0" w:firstLine="0"/>
                    <w:rPr>
                      <w:color w:val="auto"/>
                      <w:sz w:val="20"/>
                      <w:szCs w:val="20"/>
                    </w:rPr>
                  </w:pPr>
                </w:p>
              </w:tc>
              <w:tc>
                <w:tcPr>
                  <w:tcW w:w="758" w:type="dxa"/>
                  <w:tcBorders>
                    <w:top w:val="single" w:sz="4" w:space="0" w:color="auto"/>
                    <w:left w:val="single" w:sz="4" w:space="0" w:color="auto"/>
                    <w:bottom w:val="single" w:sz="4" w:space="0" w:color="auto"/>
                    <w:right w:val="single" w:sz="4" w:space="0" w:color="auto"/>
                  </w:tcBorders>
                  <w:hideMark/>
                </w:tcPr>
                <w:p w14:paraId="24BFFF14" w14:textId="77777777" w:rsidR="000758F7" w:rsidRDefault="000758F7" w:rsidP="000758F7">
                  <w:pPr>
                    <w:pStyle w:val="PargrafodaLista"/>
                    <w:ind w:left="0" w:firstLine="0"/>
                    <w:rPr>
                      <w:color w:val="auto"/>
                      <w:sz w:val="20"/>
                      <w:szCs w:val="20"/>
                    </w:rPr>
                  </w:pPr>
                  <w:r>
                    <w:rPr>
                      <w:color w:val="auto"/>
                      <w:sz w:val="20"/>
                      <w:szCs w:val="20"/>
                    </w:rPr>
                    <w:t>X</w:t>
                  </w:r>
                </w:p>
              </w:tc>
            </w:tr>
            <w:tr w:rsidR="000758F7" w14:paraId="5B543FAF"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1E04DF4" w14:textId="77777777" w:rsidR="000758F7" w:rsidRDefault="000758F7" w:rsidP="000758F7">
                  <w:pPr>
                    <w:pStyle w:val="PargrafodaLista"/>
                    <w:ind w:left="0" w:firstLine="0"/>
                    <w:rPr>
                      <w:color w:val="auto"/>
                      <w:sz w:val="20"/>
                      <w:szCs w:val="20"/>
                    </w:rPr>
                  </w:pPr>
                  <w:r>
                    <w:rPr>
                      <w:color w:val="auto"/>
                      <w:sz w:val="20"/>
                      <w:szCs w:val="20"/>
                    </w:rPr>
                    <w:t>Teste de acionamento do detector de fumaça através de simulador</w:t>
                  </w:r>
                </w:p>
              </w:tc>
              <w:tc>
                <w:tcPr>
                  <w:tcW w:w="758" w:type="dxa"/>
                  <w:tcBorders>
                    <w:top w:val="single" w:sz="4" w:space="0" w:color="auto"/>
                    <w:left w:val="single" w:sz="4" w:space="0" w:color="auto"/>
                    <w:bottom w:val="single" w:sz="4" w:space="0" w:color="auto"/>
                    <w:right w:val="single" w:sz="4" w:space="0" w:color="auto"/>
                  </w:tcBorders>
                </w:tcPr>
                <w:p w14:paraId="351B47E8" w14:textId="77777777" w:rsidR="000758F7" w:rsidRDefault="000758F7" w:rsidP="000758F7">
                  <w:pPr>
                    <w:pStyle w:val="PargrafodaLista"/>
                    <w:ind w:left="0" w:firstLine="0"/>
                    <w:rPr>
                      <w:color w:val="auto"/>
                      <w:sz w:val="20"/>
                      <w:szCs w:val="20"/>
                    </w:rPr>
                  </w:pPr>
                </w:p>
              </w:tc>
              <w:tc>
                <w:tcPr>
                  <w:tcW w:w="758" w:type="dxa"/>
                  <w:tcBorders>
                    <w:top w:val="single" w:sz="4" w:space="0" w:color="auto"/>
                    <w:left w:val="single" w:sz="4" w:space="0" w:color="auto"/>
                    <w:bottom w:val="single" w:sz="4" w:space="0" w:color="auto"/>
                    <w:right w:val="single" w:sz="4" w:space="0" w:color="auto"/>
                  </w:tcBorders>
                  <w:hideMark/>
                </w:tcPr>
                <w:p w14:paraId="72A266F2" w14:textId="77777777" w:rsidR="000758F7" w:rsidRDefault="000758F7" w:rsidP="000758F7">
                  <w:pPr>
                    <w:pStyle w:val="PargrafodaLista"/>
                    <w:ind w:left="0" w:firstLine="0"/>
                    <w:rPr>
                      <w:color w:val="auto"/>
                      <w:sz w:val="20"/>
                      <w:szCs w:val="20"/>
                    </w:rPr>
                  </w:pPr>
                  <w:r>
                    <w:rPr>
                      <w:color w:val="auto"/>
                      <w:sz w:val="20"/>
                      <w:szCs w:val="20"/>
                    </w:rPr>
                    <w:t>X</w:t>
                  </w:r>
                </w:p>
              </w:tc>
            </w:tr>
          </w:tbl>
          <w:p w14:paraId="65EDA8A5" w14:textId="77777777" w:rsidR="00AC59E0" w:rsidRDefault="00AC59E0" w:rsidP="007C427C">
            <w:pPr>
              <w:spacing w:after="0" w:line="240" w:lineRule="auto"/>
              <w:ind w:firstLine="0"/>
              <w:rPr>
                <w:b/>
                <w:bCs/>
                <w:sz w:val="24"/>
                <w:szCs w:val="24"/>
              </w:rPr>
            </w:pPr>
          </w:p>
          <w:p w14:paraId="7802B52B" w14:textId="77777777" w:rsidR="000758F7" w:rsidRDefault="000758F7" w:rsidP="007C427C">
            <w:pPr>
              <w:spacing w:after="0" w:line="240" w:lineRule="auto"/>
              <w:ind w:firstLine="0"/>
              <w:rPr>
                <w:b/>
                <w:bCs/>
                <w:sz w:val="24"/>
                <w:szCs w:val="24"/>
              </w:rPr>
            </w:pPr>
          </w:p>
          <w:p w14:paraId="387AF98B" w14:textId="77777777" w:rsidR="000758F7" w:rsidRPr="000758F7" w:rsidRDefault="000758F7" w:rsidP="000758F7">
            <w:pPr>
              <w:numPr>
                <w:ilvl w:val="1"/>
                <w:numId w:val="36"/>
              </w:numPr>
              <w:rPr>
                <w:b/>
                <w:bCs/>
                <w:color w:val="auto"/>
                <w:sz w:val="24"/>
                <w:szCs w:val="24"/>
              </w:rPr>
            </w:pPr>
            <w:r w:rsidRPr="000758F7">
              <w:rPr>
                <w:b/>
                <w:bCs/>
                <w:color w:val="auto"/>
                <w:sz w:val="24"/>
                <w:szCs w:val="24"/>
              </w:rPr>
              <w:t>MANUTENÇÃO CORRETIVA</w:t>
            </w:r>
          </w:p>
          <w:p w14:paraId="60C41313" w14:textId="77777777" w:rsidR="000758F7" w:rsidRPr="000758F7" w:rsidRDefault="000758F7" w:rsidP="000758F7">
            <w:pPr>
              <w:ind w:left="1429" w:firstLine="0"/>
              <w:rPr>
                <w:b/>
                <w:bCs/>
                <w:color w:val="auto"/>
                <w:sz w:val="24"/>
                <w:szCs w:val="24"/>
              </w:rPr>
            </w:pPr>
          </w:p>
          <w:p w14:paraId="5D1CA7FA" w14:textId="77777777" w:rsidR="000758F7" w:rsidRPr="000758F7" w:rsidRDefault="000758F7" w:rsidP="000758F7">
            <w:pPr>
              <w:numPr>
                <w:ilvl w:val="2"/>
                <w:numId w:val="36"/>
              </w:numPr>
              <w:rPr>
                <w:color w:val="auto"/>
                <w:sz w:val="24"/>
                <w:szCs w:val="24"/>
              </w:rPr>
            </w:pPr>
            <w:r w:rsidRPr="000758F7">
              <w:rPr>
                <w:color w:val="auto"/>
                <w:sz w:val="24"/>
                <w:szCs w:val="24"/>
              </w:rPr>
              <w:t>A manutenção corretiva tem por objetivo todos os procedimentos necessários a recolocar o equipamento defeituoso em perfeito estado de funcionamento, compreendendo, inclusive, as necessárias substituições de peças defeituosas. Deverá ser executada sempre que solicitado através de Ordem de Serviço – OS emitida pela Unidade de Gestão Administrativa - UGA, através de telefone e/ou endereço eletrônico fornecidos pela contratada para tal finalidade.</w:t>
            </w:r>
          </w:p>
          <w:p w14:paraId="2F650720" w14:textId="77777777" w:rsidR="000758F7" w:rsidRPr="000758F7" w:rsidRDefault="000758F7" w:rsidP="000758F7">
            <w:pPr>
              <w:ind w:left="1789" w:firstLine="0"/>
              <w:rPr>
                <w:color w:val="auto"/>
                <w:sz w:val="24"/>
                <w:szCs w:val="24"/>
              </w:rPr>
            </w:pPr>
          </w:p>
          <w:p w14:paraId="51CF2047" w14:textId="77777777" w:rsidR="000758F7" w:rsidRPr="000758F7" w:rsidRDefault="000758F7" w:rsidP="000758F7">
            <w:pPr>
              <w:numPr>
                <w:ilvl w:val="2"/>
                <w:numId w:val="36"/>
              </w:numPr>
              <w:rPr>
                <w:color w:val="auto"/>
                <w:sz w:val="24"/>
                <w:szCs w:val="24"/>
              </w:rPr>
            </w:pPr>
            <w:r w:rsidRPr="000758F7">
              <w:rPr>
                <w:color w:val="auto"/>
                <w:sz w:val="24"/>
                <w:szCs w:val="24"/>
              </w:rPr>
              <w:t>A manutenção corretiva será paga de acordo com a quantidade de horas que forem empregadas no reparo do sistema mais o valor necessário para a aquisição de peças em geral. A CONTRATADA deverá apresentar o orçamento prévio para manutenção.</w:t>
            </w:r>
          </w:p>
          <w:p w14:paraId="121632D7" w14:textId="77777777" w:rsidR="000758F7" w:rsidRPr="000758F7" w:rsidRDefault="000758F7" w:rsidP="000758F7">
            <w:pPr>
              <w:ind w:left="1789" w:firstLine="0"/>
              <w:rPr>
                <w:color w:val="auto"/>
                <w:sz w:val="24"/>
                <w:szCs w:val="24"/>
              </w:rPr>
            </w:pPr>
          </w:p>
          <w:p w14:paraId="78A91CEC" w14:textId="77777777" w:rsidR="000758F7" w:rsidRPr="000758F7" w:rsidRDefault="000758F7" w:rsidP="000758F7">
            <w:pPr>
              <w:numPr>
                <w:ilvl w:val="2"/>
                <w:numId w:val="36"/>
              </w:numPr>
              <w:rPr>
                <w:color w:val="auto"/>
                <w:sz w:val="24"/>
                <w:szCs w:val="24"/>
              </w:rPr>
            </w:pPr>
            <w:r w:rsidRPr="000758F7">
              <w:rPr>
                <w:color w:val="auto"/>
                <w:sz w:val="24"/>
                <w:szCs w:val="24"/>
              </w:rPr>
              <w:t xml:space="preserve">Para fins de precificação e equiparação justa das propostas, será estipulada a quantidade de </w:t>
            </w:r>
            <w:r w:rsidRPr="000758F7">
              <w:rPr>
                <w:b/>
                <w:bCs/>
                <w:color w:val="auto"/>
                <w:sz w:val="24"/>
                <w:szCs w:val="24"/>
              </w:rPr>
              <w:t xml:space="preserve">50 (cinquenta) horas técnicas </w:t>
            </w:r>
            <w:r w:rsidRPr="000758F7">
              <w:rPr>
                <w:color w:val="auto"/>
                <w:sz w:val="24"/>
                <w:szCs w:val="24"/>
              </w:rPr>
              <w:t>para manutenção corretiva durante a vigência do CONTRATO, não significando dizer que estas horas serão utilizadas em sua totalidade.</w:t>
            </w:r>
          </w:p>
          <w:p w14:paraId="0AC77A21" w14:textId="77777777" w:rsidR="000758F7" w:rsidRPr="000758F7" w:rsidRDefault="000758F7" w:rsidP="000758F7">
            <w:pPr>
              <w:ind w:left="1789" w:firstLine="0"/>
              <w:rPr>
                <w:color w:val="auto"/>
                <w:sz w:val="24"/>
                <w:szCs w:val="24"/>
              </w:rPr>
            </w:pPr>
          </w:p>
          <w:p w14:paraId="21A50926" w14:textId="77777777" w:rsidR="000758F7" w:rsidRPr="000758F7" w:rsidRDefault="000758F7" w:rsidP="000758F7">
            <w:pPr>
              <w:numPr>
                <w:ilvl w:val="2"/>
                <w:numId w:val="36"/>
              </w:numPr>
              <w:rPr>
                <w:color w:val="auto"/>
                <w:sz w:val="24"/>
                <w:szCs w:val="24"/>
              </w:rPr>
            </w:pPr>
            <w:r w:rsidRPr="000758F7">
              <w:rPr>
                <w:color w:val="auto"/>
                <w:sz w:val="24"/>
                <w:szCs w:val="24"/>
              </w:rPr>
              <w:t>O valor estimado para aquisição de peças e insumos para realização das manutenções preventivas e/ou corretivas será de R$ 15.000,00 (quinze mil reais).</w:t>
            </w:r>
          </w:p>
          <w:p w14:paraId="535CC361" w14:textId="77777777" w:rsidR="000758F7" w:rsidRPr="000758F7" w:rsidRDefault="000758F7" w:rsidP="000758F7">
            <w:pPr>
              <w:ind w:left="1789" w:firstLine="0"/>
              <w:rPr>
                <w:color w:val="auto"/>
                <w:sz w:val="24"/>
                <w:szCs w:val="24"/>
              </w:rPr>
            </w:pPr>
          </w:p>
          <w:p w14:paraId="28C05281" w14:textId="4B3F39E7" w:rsidR="000758F7" w:rsidRPr="000758F7" w:rsidRDefault="000758F7" w:rsidP="000758F7">
            <w:pPr>
              <w:numPr>
                <w:ilvl w:val="2"/>
                <w:numId w:val="36"/>
              </w:numPr>
              <w:rPr>
                <w:color w:val="auto"/>
                <w:sz w:val="24"/>
                <w:szCs w:val="24"/>
              </w:rPr>
            </w:pPr>
            <w:r w:rsidRPr="000758F7">
              <w:rPr>
                <w:color w:val="auto"/>
                <w:sz w:val="24"/>
                <w:szCs w:val="24"/>
              </w:rPr>
              <w:t xml:space="preserve">Identificada à necessidade de reparação, correção, reconstrução ou substituição de peças </w:t>
            </w:r>
            <w:r w:rsidR="003F6C14">
              <w:rPr>
                <w:color w:val="auto"/>
                <w:sz w:val="24"/>
                <w:szCs w:val="24"/>
              </w:rPr>
              <w:t>no sistema</w:t>
            </w:r>
            <w:r w:rsidRPr="000758F7">
              <w:rPr>
                <w:color w:val="auto"/>
                <w:sz w:val="24"/>
                <w:szCs w:val="24"/>
              </w:rPr>
              <w:t xml:space="preserve"> a CONTRATADA deverá demonstrar o melhor preço das peças através de orçamentos, tabelas ou outros meios, encaminhando para análise e aprovação do serviço, considerando as seguintes possibilidades:</w:t>
            </w:r>
          </w:p>
          <w:p w14:paraId="7529F8C6" w14:textId="77777777" w:rsidR="000758F7" w:rsidRPr="000758F7" w:rsidRDefault="000758F7" w:rsidP="000758F7">
            <w:pPr>
              <w:ind w:left="720"/>
              <w:rPr>
                <w:color w:val="auto"/>
                <w:sz w:val="24"/>
                <w:szCs w:val="24"/>
              </w:rPr>
            </w:pPr>
          </w:p>
          <w:p w14:paraId="6639C2EE" w14:textId="77777777" w:rsidR="000758F7" w:rsidRPr="000758F7" w:rsidRDefault="000758F7" w:rsidP="000758F7">
            <w:pPr>
              <w:ind w:left="1789" w:firstLine="0"/>
              <w:rPr>
                <w:color w:val="auto"/>
                <w:sz w:val="24"/>
                <w:szCs w:val="24"/>
              </w:rPr>
            </w:pPr>
            <w:r w:rsidRPr="000758F7">
              <w:rPr>
                <w:color w:val="auto"/>
                <w:sz w:val="24"/>
                <w:szCs w:val="24"/>
              </w:rPr>
              <w:t>a) Os orçamentos somente serão necessários se o valor total orçado para peças ultrapassar o valor de R$ 1.000,00 (mil reais).</w:t>
            </w:r>
          </w:p>
          <w:p w14:paraId="50F8202B" w14:textId="77777777" w:rsidR="000758F7" w:rsidRPr="000758F7" w:rsidRDefault="000758F7" w:rsidP="000758F7">
            <w:pPr>
              <w:ind w:left="1789" w:firstLine="0"/>
              <w:rPr>
                <w:color w:val="auto"/>
                <w:sz w:val="24"/>
                <w:szCs w:val="24"/>
              </w:rPr>
            </w:pPr>
          </w:p>
          <w:p w14:paraId="67CF875E" w14:textId="77777777" w:rsidR="000758F7" w:rsidRPr="000758F7" w:rsidRDefault="000758F7" w:rsidP="000758F7">
            <w:pPr>
              <w:ind w:left="1789" w:firstLine="0"/>
              <w:rPr>
                <w:color w:val="auto"/>
                <w:sz w:val="24"/>
                <w:szCs w:val="24"/>
              </w:rPr>
            </w:pPr>
            <w:r w:rsidRPr="000758F7">
              <w:rPr>
                <w:color w:val="auto"/>
                <w:sz w:val="24"/>
                <w:szCs w:val="24"/>
              </w:rPr>
              <w:t>Se o valor do orçamento pela CONTRATADA for menor ou igual ao valor de mercado, o serviço será executado pela CONTRATADA, conforme o valor do orçamento apresentado.</w:t>
            </w:r>
          </w:p>
          <w:p w14:paraId="1F891045" w14:textId="77777777" w:rsidR="000758F7" w:rsidRPr="000758F7" w:rsidRDefault="000758F7" w:rsidP="000758F7">
            <w:pPr>
              <w:ind w:left="1789" w:firstLine="0"/>
              <w:rPr>
                <w:color w:val="auto"/>
                <w:sz w:val="24"/>
                <w:szCs w:val="24"/>
              </w:rPr>
            </w:pPr>
          </w:p>
          <w:p w14:paraId="6841E8DA" w14:textId="77777777" w:rsidR="000758F7" w:rsidRPr="000758F7" w:rsidRDefault="000758F7" w:rsidP="000758F7">
            <w:pPr>
              <w:numPr>
                <w:ilvl w:val="2"/>
                <w:numId w:val="36"/>
              </w:numPr>
              <w:rPr>
                <w:color w:val="auto"/>
                <w:sz w:val="24"/>
                <w:szCs w:val="24"/>
              </w:rPr>
            </w:pPr>
            <w:r w:rsidRPr="000758F7">
              <w:rPr>
                <w:color w:val="auto"/>
                <w:sz w:val="24"/>
                <w:szCs w:val="24"/>
              </w:rPr>
              <w:t>O SEBRAE/RO se reserva no direito de diligenciar os orçamentos apresentados pela CONTRATADA.</w:t>
            </w:r>
          </w:p>
          <w:p w14:paraId="438EDF78" w14:textId="77777777" w:rsidR="000758F7" w:rsidRPr="000758F7" w:rsidRDefault="000758F7" w:rsidP="000758F7">
            <w:pPr>
              <w:ind w:left="1789" w:firstLine="0"/>
              <w:rPr>
                <w:color w:val="auto"/>
                <w:sz w:val="24"/>
                <w:szCs w:val="24"/>
              </w:rPr>
            </w:pPr>
          </w:p>
          <w:p w14:paraId="5B1FC420" w14:textId="77777777" w:rsidR="000758F7" w:rsidRPr="000758F7" w:rsidRDefault="000758F7" w:rsidP="000758F7">
            <w:pPr>
              <w:numPr>
                <w:ilvl w:val="2"/>
                <w:numId w:val="36"/>
              </w:numPr>
              <w:rPr>
                <w:color w:val="auto"/>
                <w:sz w:val="24"/>
                <w:szCs w:val="24"/>
              </w:rPr>
            </w:pPr>
            <w:r w:rsidRPr="000758F7">
              <w:rPr>
                <w:color w:val="auto"/>
                <w:sz w:val="24"/>
                <w:szCs w:val="24"/>
              </w:rPr>
              <w:t>Após análise e aprovação do orçamento será emitida a Ordem de Serviço – OS, onde o SEBRAE/RO autorizará a execução conforme orçamento aprovado.</w:t>
            </w:r>
          </w:p>
          <w:p w14:paraId="6CB3EF0A" w14:textId="77777777" w:rsidR="000758F7" w:rsidRPr="000758F7" w:rsidRDefault="000758F7" w:rsidP="000758F7">
            <w:pPr>
              <w:ind w:left="1789" w:firstLine="0"/>
              <w:rPr>
                <w:color w:val="auto"/>
                <w:sz w:val="24"/>
                <w:szCs w:val="24"/>
              </w:rPr>
            </w:pPr>
          </w:p>
          <w:p w14:paraId="4DE656A8" w14:textId="77777777" w:rsidR="000758F7" w:rsidRPr="000758F7" w:rsidRDefault="000758F7" w:rsidP="000758F7">
            <w:pPr>
              <w:numPr>
                <w:ilvl w:val="2"/>
                <w:numId w:val="36"/>
              </w:numPr>
              <w:rPr>
                <w:color w:val="auto"/>
                <w:sz w:val="24"/>
                <w:szCs w:val="24"/>
              </w:rPr>
            </w:pPr>
            <w:r w:rsidRPr="000758F7">
              <w:rPr>
                <w:color w:val="auto"/>
                <w:sz w:val="24"/>
                <w:szCs w:val="24"/>
              </w:rPr>
              <w:t>A CONTRATADA deverá se comprometer a manter constantemente atualizados e operativos os contatos (endereço eletrônico e telefone) fornecidos para chamadas de manutenção corretiva emergências.</w:t>
            </w:r>
          </w:p>
          <w:p w14:paraId="189746F9" w14:textId="77777777" w:rsidR="000758F7" w:rsidRPr="000758F7" w:rsidRDefault="000758F7" w:rsidP="000758F7">
            <w:pPr>
              <w:ind w:left="1789" w:firstLine="0"/>
              <w:rPr>
                <w:color w:val="auto"/>
                <w:sz w:val="24"/>
                <w:szCs w:val="24"/>
              </w:rPr>
            </w:pPr>
          </w:p>
          <w:p w14:paraId="7E8A6D0F" w14:textId="77777777" w:rsidR="000758F7" w:rsidRPr="000758F7" w:rsidRDefault="000758F7" w:rsidP="000758F7">
            <w:pPr>
              <w:numPr>
                <w:ilvl w:val="2"/>
                <w:numId w:val="36"/>
              </w:numPr>
              <w:rPr>
                <w:color w:val="auto"/>
                <w:sz w:val="24"/>
                <w:szCs w:val="24"/>
              </w:rPr>
            </w:pPr>
            <w:r w:rsidRPr="000758F7">
              <w:rPr>
                <w:color w:val="auto"/>
                <w:sz w:val="24"/>
                <w:szCs w:val="24"/>
              </w:rPr>
              <w:t>A CONTRATADA terá até 01 (uma) horas para responder ao chamado realizado pelo SEBRAE/RO em Porto Velho.</w:t>
            </w:r>
          </w:p>
          <w:p w14:paraId="1F86D7E8" w14:textId="77777777" w:rsidR="000758F7" w:rsidRPr="000758F7" w:rsidRDefault="000758F7" w:rsidP="000758F7">
            <w:pPr>
              <w:ind w:left="1789" w:firstLine="0"/>
              <w:rPr>
                <w:color w:val="auto"/>
                <w:sz w:val="24"/>
                <w:szCs w:val="24"/>
              </w:rPr>
            </w:pPr>
          </w:p>
          <w:p w14:paraId="131591B6" w14:textId="77777777" w:rsidR="000758F7" w:rsidRPr="000758F7" w:rsidRDefault="000758F7" w:rsidP="000758F7">
            <w:pPr>
              <w:numPr>
                <w:ilvl w:val="2"/>
                <w:numId w:val="36"/>
              </w:numPr>
              <w:rPr>
                <w:color w:val="auto"/>
                <w:sz w:val="24"/>
                <w:szCs w:val="24"/>
              </w:rPr>
            </w:pPr>
            <w:r w:rsidRPr="000758F7">
              <w:rPr>
                <w:color w:val="auto"/>
                <w:sz w:val="24"/>
                <w:szCs w:val="24"/>
              </w:rPr>
              <w:lastRenderedPageBreak/>
              <w:t>Após a resposta ao chamado e conhecimento da demanda, a CONTRATADA terá até 03 (três horas) para envio do orçamento de reparo, incluindo toda a documentação especificada neste termo.</w:t>
            </w:r>
          </w:p>
          <w:p w14:paraId="3D83AFF6" w14:textId="77777777" w:rsidR="000758F7" w:rsidRPr="000758F7" w:rsidRDefault="000758F7" w:rsidP="000758F7">
            <w:pPr>
              <w:ind w:left="1789" w:firstLine="0"/>
              <w:rPr>
                <w:color w:val="auto"/>
                <w:sz w:val="24"/>
                <w:szCs w:val="24"/>
              </w:rPr>
            </w:pPr>
          </w:p>
          <w:p w14:paraId="000236BB" w14:textId="77777777" w:rsidR="000758F7" w:rsidRPr="000758F7" w:rsidRDefault="000758F7" w:rsidP="000758F7">
            <w:pPr>
              <w:numPr>
                <w:ilvl w:val="2"/>
                <w:numId w:val="36"/>
              </w:numPr>
              <w:rPr>
                <w:color w:val="auto"/>
                <w:sz w:val="24"/>
                <w:szCs w:val="24"/>
              </w:rPr>
            </w:pPr>
            <w:r w:rsidRPr="000758F7">
              <w:rPr>
                <w:color w:val="auto"/>
                <w:sz w:val="24"/>
                <w:szCs w:val="24"/>
              </w:rPr>
              <w:t>Após o fornecimento da ORDEM DE SERVIÇO por parte do SEBRAE/RO a CONTRATADA terá até 01 (uma) horas para iniciar o reparo em Porto Velho.</w:t>
            </w:r>
          </w:p>
          <w:p w14:paraId="6FFA468C" w14:textId="77777777" w:rsidR="000758F7" w:rsidRPr="000758F7" w:rsidRDefault="000758F7" w:rsidP="000758F7">
            <w:pPr>
              <w:ind w:left="1789" w:firstLine="0"/>
              <w:rPr>
                <w:color w:val="auto"/>
                <w:sz w:val="24"/>
                <w:szCs w:val="24"/>
              </w:rPr>
            </w:pPr>
          </w:p>
          <w:p w14:paraId="6F7165EA" w14:textId="77777777" w:rsidR="000758F7" w:rsidRPr="000758F7" w:rsidRDefault="000758F7" w:rsidP="000758F7">
            <w:pPr>
              <w:numPr>
                <w:ilvl w:val="2"/>
                <w:numId w:val="36"/>
              </w:numPr>
              <w:rPr>
                <w:color w:val="auto"/>
                <w:sz w:val="24"/>
                <w:szCs w:val="24"/>
              </w:rPr>
            </w:pPr>
            <w:r w:rsidRPr="000758F7">
              <w:rPr>
                <w:color w:val="auto"/>
                <w:sz w:val="24"/>
                <w:szCs w:val="24"/>
              </w:rPr>
              <w:t>Caso haja impossibilidade de realização do serviço no prazo estabelecido, a CONTRATADA deverá apresentar documento antes da expiração deste assinado pelo supervisor técnico, justificando a impossibilidade do fornecimento de peças e/ou realização do serviço, sob pena de sofrer as punições estabelecidas em CONTRATO caso a justificativa seja infundada e/ou não aceita por parte do SEBRAE/RO.</w:t>
            </w:r>
          </w:p>
          <w:p w14:paraId="188A1CFD" w14:textId="77777777" w:rsidR="000758F7" w:rsidRDefault="000758F7" w:rsidP="007C427C">
            <w:pPr>
              <w:spacing w:after="0" w:line="240" w:lineRule="auto"/>
              <w:ind w:firstLine="0"/>
              <w:rPr>
                <w:b/>
                <w:bCs/>
                <w:sz w:val="24"/>
                <w:szCs w:val="24"/>
              </w:rPr>
            </w:pPr>
          </w:p>
          <w:p w14:paraId="31276BC5" w14:textId="77777777" w:rsidR="000758F7" w:rsidRPr="000758F7" w:rsidRDefault="000758F7" w:rsidP="000758F7">
            <w:pPr>
              <w:numPr>
                <w:ilvl w:val="1"/>
                <w:numId w:val="36"/>
              </w:numPr>
              <w:rPr>
                <w:color w:val="auto"/>
                <w:sz w:val="24"/>
                <w:szCs w:val="24"/>
              </w:rPr>
            </w:pPr>
            <w:r w:rsidRPr="000758F7">
              <w:rPr>
                <w:b/>
                <w:bCs/>
                <w:color w:val="auto"/>
                <w:sz w:val="24"/>
                <w:szCs w:val="24"/>
              </w:rPr>
              <w:t>TREINAMENTO</w:t>
            </w:r>
          </w:p>
          <w:p w14:paraId="505E435A" w14:textId="77777777" w:rsidR="000758F7" w:rsidRPr="000758F7" w:rsidRDefault="000758F7" w:rsidP="000758F7">
            <w:pPr>
              <w:ind w:left="1429" w:firstLine="0"/>
              <w:rPr>
                <w:color w:val="auto"/>
                <w:sz w:val="24"/>
                <w:szCs w:val="24"/>
              </w:rPr>
            </w:pPr>
          </w:p>
          <w:p w14:paraId="4B4AA4EB" w14:textId="77777777" w:rsidR="000758F7" w:rsidRPr="000758F7" w:rsidRDefault="000758F7" w:rsidP="000758F7">
            <w:pPr>
              <w:numPr>
                <w:ilvl w:val="2"/>
                <w:numId w:val="36"/>
              </w:numPr>
              <w:rPr>
                <w:color w:val="auto"/>
                <w:sz w:val="24"/>
                <w:szCs w:val="24"/>
              </w:rPr>
            </w:pPr>
            <w:r w:rsidRPr="000758F7">
              <w:rPr>
                <w:color w:val="auto"/>
                <w:sz w:val="24"/>
                <w:szCs w:val="24"/>
              </w:rPr>
              <w:t>A CONTRATADA deverá promover treinamento básico para pessoal designado pelo Sebrae/RO, abordando os princípios básicos de funcionamento da central, configuração de teste de brigada, identificação de componentes e identificação de possíveis problemas.</w:t>
            </w:r>
          </w:p>
          <w:p w14:paraId="09A5A151" w14:textId="77777777" w:rsidR="000758F7" w:rsidRPr="000758F7" w:rsidRDefault="000758F7" w:rsidP="000758F7">
            <w:pPr>
              <w:ind w:left="1789" w:firstLine="0"/>
              <w:rPr>
                <w:color w:val="auto"/>
                <w:sz w:val="24"/>
                <w:szCs w:val="24"/>
              </w:rPr>
            </w:pPr>
          </w:p>
          <w:p w14:paraId="322A6104" w14:textId="77777777" w:rsidR="000758F7" w:rsidRPr="000758F7" w:rsidRDefault="000758F7" w:rsidP="000758F7">
            <w:pPr>
              <w:numPr>
                <w:ilvl w:val="1"/>
                <w:numId w:val="36"/>
              </w:numPr>
              <w:rPr>
                <w:b/>
                <w:bCs/>
                <w:color w:val="auto"/>
                <w:sz w:val="24"/>
                <w:szCs w:val="24"/>
              </w:rPr>
            </w:pPr>
            <w:r w:rsidRPr="000758F7">
              <w:rPr>
                <w:b/>
                <w:bCs/>
                <w:color w:val="auto"/>
                <w:sz w:val="24"/>
                <w:szCs w:val="24"/>
              </w:rPr>
              <w:t xml:space="preserve">LAUDOS </w:t>
            </w:r>
          </w:p>
          <w:p w14:paraId="1ED89FF6" w14:textId="77777777" w:rsidR="000758F7" w:rsidRPr="000758F7" w:rsidRDefault="000758F7" w:rsidP="000758F7">
            <w:pPr>
              <w:ind w:left="1429" w:firstLine="0"/>
              <w:rPr>
                <w:color w:val="auto"/>
                <w:sz w:val="24"/>
                <w:szCs w:val="24"/>
              </w:rPr>
            </w:pPr>
          </w:p>
          <w:p w14:paraId="777D5B1C" w14:textId="77777777" w:rsidR="000758F7" w:rsidRPr="000758F7" w:rsidRDefault="000758F7" w:rsidP="000758F7">
            <w:pPr>
              <w:numPr>
                <w:ilvl w:val="2"/>
                <w:numId w:val="36"/>
              </w:numPr>
              <w:rPr>
                <w:color w:val="auto"/>
                <w:sz w:val="24"/>
                <w:szCs w:val="24"/>
              </w:rPr>
            </w:pPr>
            <w:r w:rsidRPr="000758F7">
              <w:rPr>
                <w:color w:val="auto"/>
                <w:sz w:val="24"/>
                <w:szCs w:val="24"/>
              </w:rPr>
              <w:t xml:space="preserve">A CONTRATADA deverá elaborar os laudos de manutenção e operação do sistema de prevenção e combate a incêndio e pânico e do sistema de proteção a descarga atmosférica, conforme instruções técnicas do Corpo de Bombeiro do Estado de Rondônia, através de responsável técnico habilitado. </w:t>
            </w:r>
          </w:p>
          <w:p w14:paraId="1F1D2A99" w14:textId="77777777" w:rsidR="000758F7" w:rsidRPr="000758F7" w:rsidRDefault="000758F7" w:rsidP="000758F7">
            <w:pPr>
              <w:ind w:left="1789" w:firstLine="0"/>
              <w:rPr>
                <w:color w:val="auto"/>
                <w:sz w:val="24"/>
                <w:szCs w:val="24"/>
              </w:rPr>
            </w:pPr>
          </w:p>
          <w:p w14:paraId="3CF7F8F0" w14:textId="77777777" w:rsidR="000758F7" w:rsidRPr="000758F7" w:rsidRDefault="000758F7" w:rsidP="000758F7">
            <w:pPr>
              <w:numPr>
                <w:ilvl w:val="2"/>
                <w:numId w:val="36"/>
              </w:numPr>
              <w:rPr>
                <w:color w:val="auto"/>
                <w:sz w:val="24"/>
                <w:szCs w:val="24"/>
              </w:rPr>
            </w:pPr>
            <w:r w:rsidRPr="000758F7">
              <w:rPr>
                <w:color w:val="auto"/>
                <w:sz w:val="24"/>
                <w:szCs w:val="24"/>
              </w:rPr>
              <w:lastRenderedPageBreak/>
              <w:t>O documento deverá ser anexado no sistema do CBMRO (SISCAT), junto com as Anotações de Responsabilidade Técnica e uma cópia deverá ser enviada para endereço eletrônico da Unidade de Gestão Administrativa – UGA.</w:t>
            </w:r>
          </w:p>
          <w:p w14:paraId="1015E25C" w14:textId="77777777" w:rsidR="000758F7" w:rsidRPr="000758F7" w:rsidRDefault="000758F7" w:rsidP="000758F7">
            <w:pPr>
              <w:ind w:left="1789" w:firstLine="0"/>
              <w:rPr>
                <w:color w:val="auto"/>
                <w:sz w:val="24"/>
                <w:szCs w:val="24"/>
              </w:rPr>
            </w:pPr>
          </w:p>
          <w:p w14:paraId="3299AEBA" w14:textId="77777777" w:rsidR="000758F7" w:rsidRPr="000758F7" w:rsidRDefault="000758F7" w:rsidP="000758F7">
            <w:pPr>
              <w:numPr>
                <w:ilvl w:val="2"/>
                <w:numId w:val="36"/>
              </w:numPr>
              <w:rPr>
                <w:color w:val="auto"/>
                <w:sz w:val="24"/>
                <w:szCs w:val="24"/>
              </w:rPr>
            </w:pPr>
            <w:r w:rsidRPr="000758F7">
              <w:rPr>
                <w:color w:val="auto"/>
                <w:sz w:val="24"/>
                <w:szCs w:val="24"/>
              </w:rPr>
              <w:t>Os laudos serão anuais, e executados conforme vigência do Auto de Vistoria Contra Incêndio e Pânico – AVCIP de cada unidade.</w:t>
            </w:r>
          </w:p>
          <w:p w14:paraId="3B63F970" w14:textId="77777777" w:rsidR="000758F7" w:rsidRDefault="000758F7" w:rsidP="007C427C">
            <w:pPr>
              <w:spacing w:after="0" w:line="240" w:lineRule="auto"/>
              <w:ind w:firstLine="0"/>
              <w:rPr>
                <w:b/>
                <w:bCs/>
                <w:sz w:val="24"/>
                <w:szCs w:val="24"/>
              </w:rPr>
            </w:pPr>
          </w:p>
          <w:p w14:paraId="56B8B66A" w14:textId="77777777" w:rsidR="000758F7" w:rsidRPr="000758F7" w:rsidRDefault="000758F7" w:rsidP="000758F7">
            <w:pPr>
              <w:numPr>
                <w:ilvl w:val="2"/>
                <w:numId w:val="36"/>
              </w:numPr>
              <w:rPr>
                <w:color w:val="auto"/>
                <w:sz w:val="24"/>
                <w:szCs w:val="24"/>
              </w:rPr>
            </w:pPr>
            <w:r w:rsidRPr="000758F7">
              <w:rPr>
                <w:color w:val="auto"/>
                <w:sz w:val="24"/>
                <w:szCs w:val="24"/>
              </w:rPr>
              <w:t>Os laudos serão elaborados para as seguintes unidades:</w:t>
            </w:r>
          </w:p>
          <w:p w14:paraId="1FDC4097" w14:textId="77777777" w:rsidR="000758F7" w:rsidRDefault="000758F7" w:rsidP="007C427C">
            <w:pPr>
              <w:spacing w:after="0" w:line="240" w:lineRule="auto"/>
              <w:ind w:firstLine="0"/>
              <w:rPr>
                <w:b/>
                <w:bCs/>
                <w:sz w:val="24"/>
                <w:szCs w:val="24"/>
              </w:rPr>
            </w:pPr>
          </w:p>
          <w:p w14:paraId="20BD378F" w14:textId="77777777" w:rsidR="000758F7" w:rsidRDefault="000758F7" w:rsidP="007C427C">
            <w:pPr>
              <w:spacing w:after="0" w:line="240" w:lineRule="auto"/>
              <w:ind w:firstLine="0"/>
              <w:rPr>
                <w:b/>
                <w:bCs/>
                <w:sz w:val="24"/>
                <w:szCs w:val="24"/>
              </w:rPr>
            </w:pPr>
          </w:p>
          <w:p w14:paraId="60E23237" w14:textId="77777777" w:rsidR="000758F7" w:rsidRDefault="000758F7" w:rsidP="007C427C">
            <w:pPr>
              <w:spacing w:after="0" w:line="240" w:lineRule="auto"/>
              <w:ind w:firstLine="0"/>
              <w:rPr>
                <w:b/>
                <w:bCs/>
                <w:sz w:val="24"/>
                <w:szCs w:val="24"/>
              </w:rPr>
            </w:pPr>
          </w:p>
          <w:tbl>
            <w:tblPr>
              <w:tblStyle w:val="Tabelacomgrade"/>
              <w:tblW w:w="0" w:type="auto"/>
              <w:tblInd w:w="1016" w:type="dxa"/>
              <w:tblLook w:val="04A0" w:firstRow="1" w:lastRow="0" w:firstColumn="1" w:lastColumn="0" w:noHBand="0" w:noVBand="1"/>
            </w:tblPr>
            <w:tblGrid>
              <w:gridCol w:w="1560"/>
              <w:gridCol w:w="3543"/>
              <w:gridCol w:w="1418"/>
            </w:tblGrid>
            <w:tr w:rsidR="000758F7" w14:paraId="610DBE37"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092D9F13" w14:textId="77777777" w:rsidR="000758F7" w:rsidRDefault="000758F7" w:rsidP="000758F7">
                  <w:pPr>
                    <w:pStyle w:val="PargrafodaLista"/>
                    <w:spacing w:after="0" w:line="240" w:lineRule="auto"/>
                    <w:ind w:left="0" w:firstLine="0"/>
                    <w:jc w:val="center"/>
                    <w:rPr>
                      <w:b/>
                      <w:bCs/>
                      <w:color w:val="auto"/>
                      <w:sz w:val="20"/>
                      <w:szCs w:val="20"/>
                    </w:rPr>
                  </w:pPr>
                  <w:r>
                    <w:rPr>
                      <w:b/>
                      <w:bCs/>
                      <w:color w:val="auto"/>
                      <w:sz w:val="20"/>
                      <w:szCs w:val="20"/>
                    </w:rPr>
                    <w:t>LOCAL</w:t>
                  </w:r>
                </w:p>
              </w:tc>
              <w:tc>
                <w:tcPr>
                  <w:tcW w:w="3543" w:type="dxa"/>
                  <w:tcBorders>
                    <w:top w:val="single" w:sz="4" w:space="0" w:color="auto"/>
                    <w:left w:val="single" w:sz="4" w:space="0" w:color="auto"/>
                    <w:bottom w:val="single" w:sz="4" w:space="0" w:color="auto"/>
                    <w:right w:val="single" w:sz="4" w:space="0" w:color="auto"/>
                  </w:tcBorders>
                  <w:hideMark/>
                </w:tcPr>
                <w:p w14:paraId="363C4916" w14:textId="77777777" w:rsidR="000758F7" w:rsidRDefault="000758F7" w:rsidP="000758F7">
                  <w:pPr>
                    <w:pStyle w:val="PargrafodaLista"/>
                    <w:spacing w:after="0" w:line="240" w:lineRule="auto"/>
                    <w:ind w:left="0" w:firstLine="0"/>
                    <w:jc w:val="center"/>
                    <w:rPr>
                      <w:b/>
                      <w:bCs/>
                      <w:color w:val="auto"/>
                      <w:sz w:val="20"/>
                      <w:szCs w:val="20"/>
                    </w:rPr>
                  </w:pPr>
                  <w:r>
                    <w:rPr>
                      <w:b/>
                      <w:bCs/>
                      <w:color w:val="auto"/>
                      <w:sz w:val="20"/>
                      <w:szCs w:val="20"/>
                    </w:rPr>
                    <w:t>TIPO</w:t>
                  </w:r>
                </w:p>
              </w:tc>
              <w:tc>
                <w:tcPr>
                  <w:tcW w:w="1418" w:type="dxa"/>
                  <w:tcBorders>
                    <w:top w:val="single" w:sz="4" w:space="0" w:color="auto"/>
                    <w:left w:val="single" w:sz="4" w:space="0" w:color="auto"/>
                    <w:bottom w:val="single" w:sz="4" w:space="0" w:color="auto"/>
                    <w:right w:val="single" w:sz="4" w:space="0" w:color="auto"/>
                  </w:tcBorders>
                  <w:hideMark/>
                </w:tcPr>
                <w:p w14:paraId="41CC98C6" w14:textId="77777777" w:rsidR="000758F7" w:rsidRDefault="000758F7" w:rsidP="000758F7">
                  <w:pPr>
                    <w:pStyle w:val="PargrafodaLista"/>
                    <w:spacing w:after="0" w:line="240" w:lineRule="auto"/>
                    <w:ind w:left="0" w:firstLine="0"/>
                    <w:jc w:val="center"/>
                    <w:rPr>
                      <w:b/>
                      <w:bCs/>
                      <w:color w:val="auto"/>
                      <w:sz w:val="20"/>
                      <w:szCs w:val="20"/>
                    </w:rPr>
                  </w:pPr>
                  <w:r>
                    <w:rPr>
                      <w:b/>
                      <w:bCs/>
                      <w:color w:val="auto"/>
                      <w:sz w:val="20"/>
                      <w:szCs w:val="20"/>
                    </w:rPr>
                    <w:t>ÁREA</w:t>
                  </w:r>
                </w:p>
              </w:tc>
            </w:tr>
            <w:tr w:rsidR="000758F7" w14:paraId="1ECB8BBF" w14:textId="77777777" w:rsidTr="000758F7">
              <w:tc>
                <w:tcPr>
                  <w:tcW w:w="1560" w:type="dxa"/>
                  <w:vMerge w:val="restart"/>
                  <w:tcBorders>
                    <w:top w:val="single" w:sz="4" w:space="0" w:color="auto"/>
                    <w:left w:val="single" w:sz="4" w:space="0" w:color="auto"/>
                    <w:bottom w:val="single" w:sz="4" w:space="0" w:color="auto"/>
                    <w:right w:val="single" w:sz="4" w:space="0" w:color="auto"/>
                  </w:tcBorders>
                  <w:hideMark/>
                </w:tcPr>
                <w:p w14:paraId="67473F76" w14:textId="77777777" w:rsidR="000758F7" w:rsidRDefault="000758F7" w:rsidP="000758F7">
                  <w:pPr>
                    <w:pStyle w:val="PargrafodaLista"/>
                    <w:spacing w:after="0" w:line="240" w:lineRule="auto"/>
                    <w:ind w:left="0" w:firstLine="0"/>
                    <w:rPr>
                      <w:color w:val="auto"/>
                      <w:sz w:val="20"/>
                      <w:szCs w:val="20"/>
                    </w:rPr>
                  </w:pPr>
                  <w:r>
                    <w:rPr>
                      <w:color w:val="auto"/>
                      <w:sz w:val="20"/>
                      <w:szCs w:val="20"/>
                    </w:rPr>
                    <w:t>Sede Sebrae – Porto Velho</w:t>
                  </w:r>
                </w:p>
              </w:tc>
              <w:tc>
                <w:tcPr>
                  <w:tcW w:w="3543" w:type="dxa"/>
                  <w:tcBorders>
                    <w:top w:val="single" w:sz="4" w:space="0" w:color="auto"/>
                    <w:left w:val="single" w:sz="4" w:space="0" w:color="auto"/>
                    <w:bottom w:val="single" w:sz="4" w:space="0" w:color="auto"/>
                    <w:right w:val="single" w:sz="4" w:space="0" w:color="auto"/>
                  </w:tcBorders>
                  <w:hideMark/>
                </w:tcPr>
                <w:p w14:paraId="335A78E5"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 – Laudo técnico de execução/manutenção dos Sistemas Preventivos de Combate a Incêndio e Pânico</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DCB9AA" w14:textId="77777777" w:rsidR="000758F7" w:rsidRDefault="000758F7" w:rsidP="000758F7">
                  <w:pPr>
                    <w:pStyle w:val="PargrafodaLista"/>
                    <w:spacing w:after="0" w:line="240" w:lineRule="auto"/>
                    <w:ind w:left="73" w:firstLine="0"/>
                    <w:rPr>
                      <w:color w:val="auto"/>
                      <w:sz w:val="20"/>
                      <w:szCs w:val="20"/>
                    </w:rPr>
                  </w:pPr>
                  <w:r>
                    <w:rPr>
                      <w:color w:val="auto"/>
                      <w:sz w:val="20"/>
                      <w:szCs w:val="20"/>
                    </w:rPr>
                    <w:t>2.259,12 m²</w:t>
                  </w:r>
                </w:p>
              </w:tc>
            </w:tr>
            <w:tr w:rsidR="000758F7" w14:paraId="7677CF1B" w14:textId="77777777" w:rsidTr="000758F7">
              <w:tc>
                <w:tcPr>
                  <w:tcW w:w="0" w:type="auto"/>
                  <w:vMerge/>
                  <w:tcBorders>
                    <w:top w:val="single" w:sz="4" w:space="0" w:color="auto"/>
                    <w:left w:val="single" w:sz="4" w:space="0" w:color="auto"/>
                    <w:bottom w:val="single" w:sz="4" w:space="0" w:color="auto"/>
                    <w:right w:val="single" w:sz="4" w:space="0" w:color="auto"/>
                  </w:tcBorders>
                  <w:vAlign w:val="center"/>
                  <w:hideMark/>
                </w:tcPr>
                <w:p w14:paraId="01BCE1D4" w14:textId="77777777" w:rsidR="000758F7" w:rsidRDefault="000758F7" w:rsidP="000758F7">
                  <w:pPr>
                    <w:spacing w:after="0" w:line="240" w:lineRule="auto"/>
                    <w:ind w:firstLine="0"/>
                    <w:contextualSpacing w:val="0"/>
                    <w:jc w:val="left"/>
                    <w:rPr>
                      <w:color w:val="auto"/>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14:paraId="46302169"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971B" w14:textId="77777777" w:rsidR="000758F7" w:rsidRDefault="000758F7" w:rsidP="000758F7">
                  <w:pPr>
                    <w:spacing w:after="0" w:line="240" w:lineRule="auto"/>
                    <w:ind w:firstLine="0"/>
                    <w:contextualSpacing w:val="0"/>
                    <w:jc w:val="left"/>
                    <w:rPr>
                      <w:color w:val="auto"/>
                      <w:sz w:val="20"/>
                      <w:szCs w:val="20"/>
                    </w:rPr>
                  </w:pPr>
                </w:p>
              </w:tc>
            </w:tr>
            <w:tr w:rsidR="000758F7" w14:paraId="6BE70832"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6D513904" w14:textId="77777777" w:rsidR="000758F7" w:rsidRDefault="000758F7" w:rsidP="000758F7">
                  <w:pPr>
                    <w:pStyle w:val="PargrafodaLista"/>
                    <w:spacing w:after="0" w:line="240" w:lineRule="auto"/>
                    <w:ind w:left="0" w:firstLine="0"/>
                    <w:jc w:val="left"/>
                    <w:rPr>
                      <w:color w:val="auto"/>
                      <w:sz w:val="20"/>
                      <w:szCs w:val="20"/>
                    </w:rPr>
                  </w:pPr>
                  <w:r>
                    <w:rPr>
                      <w:color w:val="auto"/>
                      <w:sz w:val="20"/>
                      <w:szCs w:val="20"/>
                    </w:rPr>
                    <w:t>Unidade Regional de Ariquemes</w:t>
                  </w:r>
                </w:p>
              </w:tc>
              <w:tc>
                <w:tcPr>
                  <w:tcW w:w="3543" w:type="dxa"/>
                  <w:tcBorders>
                    <w:top w:val="single" w:sz="4" w:space="0" w:color="auto"/>
                    <w:left w:val="single" w:sz="4" w:space="0" w:color="auto"/>
                    <w:bottom w:val="single" w:sz="4" w:space="0" w:color="auto"/>
                    <w:right w:val="single" w:sz="4" w:space="0" w:color="auto"/>
                  </w:tcBorders>
                  <w:hideMark/>
                </w:tcPr>
                <w:p w14:paraId="6005322E"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1418" w:type="dxa"/>
                  <w:tcBorders>
                    <w:top w:val="single" w:sz="4" w:space="0" w:color="auto"/>
                    <w:left w:val="single" w:sz="4" w:space="0" w:color="auto"/>
                    <w:bottom w:val="single" w:sz="4" w:space="0" w:color="auto"/>
                    <w:right w:val="single" w:sz="4" w:space="0" w:color="auto"/>
                  </w:tcBorders>
                  <w:hideMark/>
                </w:tcPr>
                <w:p w14:paraId="426305EC" w14:textId="77777777" w:rsidR="000758F7" w:rsidRDefault="000758F7" w:rsidP="000758F7">
                  <w:pPr>
                    <w:pStyle w:val="PargrafodaLista"/>
                    <w:spacing w:after="0" w:line="240" w:lineRule="auto"/>
                    <w:ind w:left="73" w:firstLine="0"/>
                    <w:rPr>
                      <w:color w:val="auto"/>
                      <w:sz w:val="20"/>
                      <w:szCs w:val="20"/>
                    </w:rPr>
                  </w:pPr>
                  <w:r>
                    <w:rPr>
                      <w:color w:val="auto"/>
                      <w:sz w:val="20"/>
                      <w:szCs w:val="20"/>
                    </w:rPr>
                    <w:t>487,17 m²</w:t>
                  </w:r>
                </w:p>
              </w:tc>
            </w:tr>
            <w:tr w:rsidR="000758F7" w14:paraId="1D67A8C2"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193261B9" w14:textId="77777777" w:rsidR="000758F7" w:rsidRDefault="000758F7" w:rsidP="000758F7">
                  <w:pPr>
                    <w:pStyle w:val="PargrafodaLista"/>
                    <w:spacing w:after="0" w:line="240" w:lineRule="auto"/>
                    <w:ind w:left="0" w:firstLine="0"/>
                    <w:jc w:val="left"/>
                    <w:rPr>
                      <w:color w:val="auto"/>
                      <w:sz w:val="20"/>
                      <w:szCs w:val="20"/>
                    </w:rPr>
                  </w:pPr>
                  <w:r>
                    <w:rPr>
                      <w:color w:val="auto"/>
                      <w:sz w:val="20"/>
                      <w:szCs w:val="20"/>
                    </w:rPr>
                    <w:t>Unidade Regional de Cacoal</w:t>
                  </w:r>
                </w:p>
              </w:tc>
              <w:tc>
                <w:tcPr>
                  <w:tcW w:w="3543" w:type="dxa"/>
                  <w:tcBorders>
                    <w:top w:val="single" w:sz="4" w:space="0" w:color="auto"/>
                    <w:left w:val="single" w:sz="4" w:space="0" w:color="auto"/>
                    <w:bottom w:val="single" w:sz="4" w:space="0" w:color="auto"/>
                    <w:right w:val="single" w:sz="4" w:space="0" w:color="auto"/>
                  </w:tcBorders>
                  <w:hideMark/>
                </w:tcPr>
                <w:p w14:paraId="3CDBBDEA"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1418" w:type="dxa"/>
                  <w:tcBorders>
                    <w:top w:val="single" w:sz="4" w:space="0" w:color="auto"/>
                    <w:left w:val="single" w:sz="4" w:space="0" w:color="auto"/>
                    <w:bottom w:val="single" w:sz="4" w:space="0" w:color="auto"/>
                    <w:right w:val="single" w:sz="4" w:space="0" w:color="auto"/>
                  </w:tcBorders>
                  <w:hideMark/>
                </w:tcPr>
                <w:p w14:paraId="55118D54" w14:textId="77777777" w:rsidR="000758F7" w:rsidRDefault="000758F7" w:rsidP="000758F7">
                  <w:pPr>
                    <w:pStyle w:val="PargrafodaLista"/>
                    <w:spacing w:after="0" w:line="240" w:lineRule="auto"/>
                    <w:ind w:left="73" w:firstLine="0"/>
                    <w:rPr>
                      <w:color w:val="auto"/>
                      <w:sz w:val="20"/>
                      <w:szCs w:val="20"/>
                    </w:rPr>
                  </w:pPr>
                  <w:r>
                    <w:rPr>
                      <w:color w:val="auto"/>
                      <w:sz w:val="20"/>
                      <w:szCs w:val="20"/>
                    </w:rPr>
                    <w:t>469,43 m²</w:t>
                  </w:r>
                </w:p>
              </w:tc>
            </w:tr>
            <w:tr w:rsidR="000758F7" w14:paraId="02F2740B"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2CC1DAC4" w14:textId="77777777" w:rsidR="000758F7" w:rsidRDefault="000758F7" w:rsidP="000758F7">
                  <w:pPr>
                    <w:pStyle w:val="PargrafodaLista"/>
                    <w:spacing w:after="0" w:line="240" w:lineRule="auto"/>
                    <w:ind w:left="0" w:firstLine="0"/>
                    <w:jc w:val="left"/>
                    <w:rPr>
                      <w:color w:val="auto"/>
                      <w:sz w:val="20"/>
                      <w:szCs w:val="20"/>
                    </w:rPr>
                  </w:pPr>
                  <w:r>
                    <w:rPr>
                      <w:color w:val="auto"/>
                      <w:sz w:val="20"/>
                      <w:szCs w:val="20"/>
                    </w:rPr>
                    <w:t>Unidade Regional de Vilhena</w:t>
                  </w:r>
                </w:p>
              </w:tc>
              <w:tc>
                <w:tcPr>
                  <w:tcW w:w="3543" w:type="dxa"/>
                  <w:tcBorders>
                    <w:top w:val="single" w:sz="4" w:space="0" w:color="auto"/>
                    <w:left w:val="single" w:sz="4" w:space="0" w:color="auto"/>
                    <w:bottom w:val="single" w:sz="4" w:space="0" w:color="auto"/>
                    <w:right w:val="single" w:sz="4" w:space="0" w:color="auto"/>
                  </w:tcBorders>
                  <w:hideMark/>
                </w:tcPr>
                <w:p w14:paraId="23F26533"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1418" w:type="dxa"/>
                  <w:tcBorders>
                    <w:top w:val="single" w:sz="4" w:space="0" w:color="auto"/>
                    <w:left w:val="single" w:sz="4" w:space="0" w:color="auto"/>
                    <w:bottom w:val="single" w:sz="4" w:space="0" w:color="auto"/>
                    <w:right w:val="single" w:sz="4" w:space="0" w:color="auto"/>
                  </w:tcBorders>
                  <w:hideMark/>
                </w:tcPr>
                <w:p w14:paraId="252120C2" w14:textId="77777777" w:rsidR="000758F7" w:rsidRDefault="000758F7" w:rsidP="000758F7">
                  <w:pPr>
                    <w:pStyle w:val="PargrafodaLista"/>
                    <w:spacing w:after="0" w:line="240" w:lineRule="auto"/>
                    <w:ind w:left="73" w:firstLine="0"/>
                    <w:rPr>
                      <w:color w:val="auto"/>
                      <w:sz w:val="20"/>
                      <w:szCs w:val="20"/>
                    </w:rPr>
                  </w:pPr>
                  <w:r>
                    <w:rPr>
                      <w:color w:val="auto"/>
                      <w:sz w:val="20"/>
                      <w:szCs w:val="20"/>
                    </w:rPr>
                    <w:t>477,04 m²</w:t>
                  </w:r>
                </w:p>
              </w:tc>
            </w:tr>
          </w:tbl>
          <w:p w14:paraId="7238C1A8" w14:textId="77777777" w:rsidR="000758F7" w:rsidRDefault="000758F7" w:rsidP="007C427C">
            <w:pPr>
              <w:spacing w:after="0" w:line="240" w:lineRule="auto"/>
              <w:ind w:firstLine="0"/>
              <w:rPr>
                <w:b/>
                <w:bCs/>
                <w:sz w:val="24"/>
                <w:szCs w:val="24"/>
              </w:rPr>
            </w:pPr>
          </w:p>
          <w:p w14:paraId="5D1B818A" w14:textId="6CA34003" w:rsidR="000758F7" w:rsidRPr="00EA6617" w:rsidRDefault="000758F7"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01FD676B" w14:textId="7367626F" w:rsidR="00A25F86" w:rsidRPr="000758F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68A4D6B8" w14:textId="77777777" w:rsidR="000758F7" w:rsidRDefault="000758F7" w:rsidP="007C427C">
            <w:pPr>
              <w:pStyle w:val="PargrafodaLista"/>
              <w:tabs>
                <w:tab w:val="left" w:pos="30"/>
                <w:tab w:val="left" w:pos="319"/>
              </w:tabs>
              <w:spacing w:after="0" w:line="240" w:lineRule="auto"/>
              <w:ind w:left="0" w:firstLine="0"/>
              <w:contextualSpacing w:val="0"/>
              <w:rPr>
                <w:sz w:val="24"/>
                <w:szCs w:val="24"/>
              </w:rPr>
            </w:pPr>
          </w:p>
          <w:p w14:paraId="0973EAEF" w14:textId="60383DB9"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0E04F60" w14:textId="3382573D" w:rsidR="000758F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4B12DDE1" w14:textId="77777777" w:rsidR="000758F7" w:rsidRDefault="000758F7" w:rsidP="000758F7">
            <w:pPr>
              <w:tabs>
                <w:tab w:val="left" w:pos="319"/>
              </w:tabs>
              <w:spacing w:after="0" w:line="240" w:lineRule="auto"/>
              <w:rPr>
                <w:b/>
                <w:bCs/>
                <w:sz w:val="24"/>
                <w:szCs w:val="24"/>
              </w:rPr>
            </w:pPr>
          </w:p>
          <w:p w14:paraId="68185A00" w14:textId="77777777" w:rsidR="000758F7" w:rsidRDefault="000758F7" w:rsidP="000758F7">
            <w:pPr>
              <w:tabs>
                <w:tab w:val="left" w:pos="319"/>
              </w:tabs>
              <w:spacing w:after="0" w:line="240" w:lineRule="auto"/>
              <w:rPr>
                <w:b/>
                <w:bCs/>
                <w:sz w:val="24"/>
                <w:szCs w:val="24"/>
              </w:rPr>
            </w:pPr>
          </w:p>
          <w:p w14:paraId="575CF99D" w14:textId="77777777" w:rsidR="000758F7" w:rsidRPr="000758F7" w:rsidRDefault="000758F7" w:rsidP="000758F7">
            <w:pPr>
              <w:pStyle w:val="PargrafodaLista"/>
              <w:numPr>
                <w:ilvl w:val="1"/>
                <w:numId w:val="6"/>
              </w:numPr>
              <w:tabs>
                <w:tab w:val="left" w:pos="35"/>
                <w:tab w:val="left" w:pos="319"/>
              </w:tabs>
              <w:spacing w:after="0" w:line="240" w:lineRule="auto"/>
              <w:ind w:left="0" w:firstLine="0"/>
              <w:contextualSpacing w:val="0"/>
              <w:rPr>
                <w:color w:val="auto"/>
                <w:sz w:val="24"/>
                <w:szCs w:val="24"/>
              </w:rPr>
            </w:pPr>
            <w:r w:rsidRPr="000758F7">
              <w:rPr>
                <w:color w:val="auto"/>
                <w:sz w:val="24"/>
                <w:szCs w:val="24"/>
              </w:rPr>
              <w:t>A contratada deverá apresentar a documentação a seguir, junto aos demais documentos de habilitação, a título de comprovação de sua qualificação técnica para a execução do objeto do contrato:</w:t>
            </w:r>
          </w:p>
          <w:p w14:paraId="24E0EA68" w14:textId="77777777" w:rsidR="000758F7" w:rsidRPr="000758F7" w:rsidRDefault="000758F7" w:rsidP="000758F7">
            <w:pPr>
              <w:tabs>
                <w:tab w:val="left" w:pos="319"/>
              </w:tabs>
              <w:spacing w:after="0" w:line="240" w:lineRule="auto"/>
              <w:ind w:left="720" w:firstLine="0"/>
              <w:rPr>
                <w:color w:val="auto"/>
                <w:sz w:val="24"/>
                <w:szCs w:val="24"/>
              </w:rPr>
            </w:pPr>
          </w:p>
          <w:p w14:paraId="638D609C" w14:textId="77777777" w:rsidR="000758F7" w:rsidRPr="000758F7" w:rsidRDefault="000758F7" w:rsidP="000758F7">
            <w:pPr>
              <w:pStyle w:val="PargrafodaLista"/>
              <w:numPr>
                <w:ilvl w:val="1"/>
                <w:numId w:val="27"/>
              </w:numPr>
              <w:spacing w:after="0" w:line="240" w:lineRule="auto"/>
              <w:rPr>
                <w:color w:val="auto"/>
                <w:sz w:val="24"/>
                <w:szCs w:val="24"/>
              </w:rPr>
            </w:pPr>
            <w:r w:rsidRPr="000758F7">
              <w:rPr>
                <w:color w:val="auto"/>
                <w:sz w:val="24"/>
                <w:szCs w:val="24"/>
              </w:rPr>
              <w:t xml:space="preserve">Certidões de registro ou inscrição da contratada e dos seus responsáveis técnicos, junto ao Conselho Regional de Engenharia e Agronomia – CREA ou ao Conselho Federal do Técnicos Industriais competente da região a que estiver vinculada a licitante, que comprove ramo de atividade (modalidades de atuação) compatível com o objeto com o objeto deste Edital. </w:t>
            </w:r>
          </w:p>
          <w:p w14:paraId="41C02FCA" w14:textId="77777777" w:rsidR="000758F7" w:rsidRPr="000758F7" w:rsidRDefault="000758F7" w:rsidP="000758F7">
            <w:pPr>
              <w:tabs>
                <w:tab w:val="left" w:pos="319"/>
              </w:tabs>
              <w:spacing w:after="0" w:line="240" w:lineRule="auto"/>
              <w:ind w:left="720" w:firstLine="0"/>
              <w:rPr>
                <w:color w:val="auto"/>
                <w:sz w:val="24"/>
                <w:szCs w:val="24"/>
              </w:rPr>
            </w:pPr>
          </w:p>
          <w:p w14:paraId="04F64089" w14:textId="77777777" w:rsidR="000758F7" w:rsidRPr="000758F7" w:rsidRDefault="000758F7" w:rsidP="000758F7">
            <w:pPr>
              <w:pStyle w:val="PargrafodaLista"/>
              <w:numPr>
                <w:ilvl w:val="1"/>
                <w:numId w:val="27"/>
              </w:numPr>
              <w:spacing w:after="0" w:line="240" w:lineRule="auto"/>
              <w:rPr>
                <w:color w:val="auto"/>
                <w:sz w:val="24"/>
                <w:szCs w:val="24"/>
              </w:rPr>
            </w:pPr>
            <w:r w:rsidRPr="000758F7">
              <w:rPr>
                <w:color w:val="auto"/>
                <w:sz w:val="24"/>
                <w:szCs w:val="24"/>
              </w:rPr>
              <w:t>Para fins de cumprimento deste objeto, a contratada deverá apresentar responsável técnico com formação mínima para atender o objeto da contratação.</w:t>
            </w:r>
          </w:p>
          <w:p w14:paraId="381389ED" w14:textId="77777777" w:rsidR="000758F7" w:rsidRDefault="000758F7" w:rsidP="000758F7">
            <w:pPr>
              <w:tabs>
                <w:tab w:val="left" w:pos="319"/>
              </w:tabs>
              <w:spacing w:after="0" w:line="240" w:lineRule="auto"/>
              <w:rPr>
                <w:b/>
                <w:bCs/>
                <w:sz w:val="24"/>
                <w:szCs w:val="24"/>
              </w:rPr>
            </w:pPr>
          </w:p>
          <w:p w14:paraId="19D8184F" w14:textId="77777777" w:rsidR="000758F7" w:rsidRPr="000758F7" w:rsidRDefault="000758F7" w:rsidP="000758F7">
            <w:pPr>
              <w:pStyle w:val="PargrafodaLista"/>
              <w:numPr>
                <w:ilvl w:val="1"/>
                <w:numId w:val="27"/>
              </w:numPr>
              <w:spacing w:after="0" w:line="240" w:lineRule="auto"/>
              <w:rPr>
                <w:color w:val="auto"/>
                <w:sz w:val="24"/>
                <w:szCs w:val="24"/>
              </w:rPr>
            </w:pPr>
            <w:r w:rsidRPr="000758F7">
              <w:rPr>
                <w:color w:val="auto"/>
                <w:sz w:val="24"/>
                <w:szCs w:val="24"/>
              </w:rPr>
              <w:t>A contratada que for convocada para firmar o contrato e tiver registro no CREA/CFT/CAU diverso do Estado de Rondônia deverá, obrigatoriamente, validar esse documento no CREA/RO ou CFT/RO ou CAU/RO;</w:t>
            </w:r>
          </w:p>
          <w:p w14:paraId="12295E6D" w14:textId="77777777" w:rsidR="000758F7" w:rsidRPr="000758F7" w:rsidRDefault="000758F7" w:rsidP="000758F7">
            <w:pPr>
              <w:tabs>
                <w:tab w:val="left" w:pos="319"/>
              </w:tabs>
              <w:spacing w:after="0" w:line="240" w:lineRule="auto"/>
              <w:ind w:left="720" w:firstLine="0"/>
              <w:rPr>
                <w:color w:val="auto"/>
                <w:sz w:val="24"/>
                <w:szCs w:val="24"/>
              </w:rPr>
            </w:pPr>
          </w:p>
          <w:p w14:paraId="58183943" w14:textId="411892D1" w:rsidR="000758F7" w:rsidRPr="000758F7" w:rsidRDefault="000758F7" w:rsidP="008A0008">
            <w:pPr>
              <w:pStyle w:val="PargrafodaLista"/>
              <w:numPr>
                <w:ilvl w:val="2"/>
                <w:numId w:val="27"/>
              </w:numPr>
              <w:spacing w:after="0" w:line="240" w:lineRule="auto"/>
              <w:rPr>
                <w:color w:val="auto"/>
                <w:sz w:val="24"/>
                <w:szCs w:val="24"/>
              </w:rPr>
            </w:pPr>
            <w:r w:rsidRPr="000758F7">
              <w:rPr>
                <w:color w:val="auto"/>
                <w:sz w:val="24"/>
                <w:szCs w:val="24"/>
              </w:rPr>
              <w:t xml:space="preserve">Se esta Certidão for emitida via Internet, a aceitação dependerá da possibilidade de verificação de sua autenticidade pelo mesmo meio (Internet). </w:t>
            </w:r>
          </w:p>
          <w:p w14:paraId="3459ABFD" w14:textId="77777777" w:rsidR="000758F7" w:rsidRPr="000758F7" w:rsidRDefault="000758F7" w:rsidP="000758F7">
            <w:pPr>
              <w:tabs>
                <w:tab w:val="left" w:pos="319"/>
              </w:tabs>
              <w:spacing w:after="0" w:line="240" w:lineRule="auto"/>
              <w:ind w:left="720" w:firstLine="0"/>
              <w:rPr>
                <w:color w:val="auto"/>
                <w:sz w:val="24"/>
                <w:szCs w:val="24"/>
              </w:rPr>
            </w:pPr>
          </w:p>
          <w:p w14:paraId="6F27CAEB" w14:textId="4401C30B" w:rsidR="000758F7" w:rsidRPr="008A0008" w:rsidRDefault="000758F7" w:rsidP="008A0008">
            <w:pPr>
              <w:pStyle w:val="PargrafodaLista"/>
              <w:numPr>
                <w:ilvl w:val="1"/>
                <w:numId w:val="27"/>
              </w:numPr>
              <w:spacing w:after="0" w:line="240" w:lineRule="auto"/>
              <w:rPr>
                <w:color w:val="auto"/>
                <w:sz w:val="24"/>
                <w:szCs w:val="24"/>
              </w:rPr>
            </w:pPr>
            <w:r w:rsidRPr="008A0008">
              <w:rPr>
                <w:color w:val="auto"/>
                <w:sz w:val="24"/>
                <w:szCs w:val="24"/>
              </w:rPr>
              <w:t>Capacitação Técnico-Profissional: Comprovação da contratada de possuir em seu quadro permanente,  profissional de nível médio ou superior detentor de Atestado de Capacidade Técnica, expedido por pessoa jurídica de direito público ou privado, devidamente registrado no CREA, CFT ou CAU e acompanhado da respectiva Certidão de Acervo Técnico (CAT) emitida e autenticada pelo conselho de classe, em nome dos responsáveis técnicos apresentados, na qual fique comprovada que tenham prestado ou estejam prestando serviços compatíveis com o objeto da presente contrato.</w:t>
            </w:r>
          </w:p>
          <w:p w14:paraId="7CEE9FCC" w14:textId="77777777" w:rsidR="000758F7" w:rsidRDefault="000758F7" w:rsidP="000758F7">
            <w:pPr>
              <w:tabs>
                <w:tab w:val="left" w:pos="319"/>
              </w:tabs>
              <w:spacing w:after="0" w:line="240" w:lineRule="auto"/>
              <w:rPr>
                <w:b/>
                <w:bCs/>
                <w:sz w:val="24"/>
                <w:szCs w:val="24"/>
              </w:rPr>
            </w:pPr>
          </w:p>
          <w:p w14:paraId="768004C1" w14:textId="77777777" w:rsidR="008A0008" w:rsidRDefault="008A0008" w:rsidP="000758F7">
            <w:pPr>
              <w:tabs>
                <w:tab w:val="left" w:pos="319"/>
              </w:tabs>
              <w:spacing w:after="0" w:line="240" w:lineRule="auto"/>
              <w:rPr>
                <w:b/>
                <w:bCs/>
                <w:sz w:val="24"/>
                <w:szCs w:val="24"/>
              </w:rPr>
            </w:pPr>
          </w:p>
          <w:p w14:paraId="7544F3F1" w14:textId="1AF72452" w:rsidR="008A0008" w:rsidRDefault="008A0008" w:rsidP="008A0008">
            <w:pPr>
              <w:pStyle w:val="PargrafodaLista"/>
              <w:numPr>
                <w:ilvl w:val="1"/>
                <w:numId w:val="27"/>
              </w:numPr>
              <w:spacing w:after="0" w:line="240" w:lineRule="auto"/>
              <w:rPr>
                <w:color w:val="auto"/>
                <w:sz w:val="24"/>
                <w:szCs w:val="24"/>
              </w:rPr>
            </w:pPr>
            <w:r w:rsidRPr="008A0008">
              <w:rPr>
                <w:color w:val="auto"/>
                <w:sz w:val="24"/>
                <w:szCs w:val="24"/>
              </w:rPr>
              <w:t>Declaração da licitante, de que o(s) responsável(is) técnico(s) detentor(es) do(s) Atestado(s) apresentado(s) será(ão) o(s) responsável(is) técnico(s) pela execução dos serviços referente ao objeto deste Termo de Referência.</w:t>
            </w:r>
          </w:p>
          <w:p w14:paraId="45AB2CA3" w14:textId="77777777" w:rsidR="008A0008" w:rsidRDefault="008A0008" w:rsidP="008A0008">
            <w:pPr>
              <w:pStyle w:val="PargrafodaLista"/>
              <w:spacing w:after="0" w:line="240" w:lineRule="auto"/>
              <w:ind w:left="1440" w:firstLine="0"/>
              <w:rPr>
                <w:color w:val="auto"/>
                <w:sz w:val="24"/>
                <w:szCs w:val="24"/>
              </w:rPr>
            </w:pPr>
          </w:p>
          <w:p w14:paraId="57D55281" w14:textId="77777777" w:rsidR="008A0008" w:rsidRDefault="008A0008" w:rsidP="008A0008">
            <w:pPr>
              <w:pStyle w:val="PargrafodaLista"/>
              <w:numPr>
                <w:ilvl w:val="2"/>
                <w:numId w:val="27"/>
              </w:numPr>
              <w:spacing w:after="0" w:line="240" w:lineRule="auto"/>
              <w:rPr>
                <w:color w:val="auto"/>
                <w:sz w:val="24"/>
                <w:szCs w:val="24"/>
              </w:rPr>
            </w:pPr>
            <w:r w:rsidRPr="008A0008">
              <w:rPr>
                <w:color w:val="auto"/>
                <w:sz w:val="24"/>
                <w:szCs w:val="24"/>
              </w:rPr>
              <w:t>A documentação que comprova os vínculos da contratada com os profissionais indicados poderá ser efetuada por: Contrato Social, se sócio, ou Carteira de Trabalho ou Contrato de Prestação de Serviço ou Ficha de Registro de Empregado ou Certidão de Registro da contratada no CREA, se nela constar o nome dos profissionais indicados;</w:t>
            </w:r>
          </w:p>
          <w:p w14:paraId="00D05A46" w14:textId="728D60CD" w:rsidR="008A0008" w:rsidRPr="008A0008" w:rsidRDefault="008A0008" w:rsidP="008A0008">
            <w:pPr>
              <w:pStyle w:val="PargrafodaLista"/>
              <w:numPr>
                <w:ilvl w:val="1"/>
                <w:numId w:val="27"/>
              </w:numPr>
              <w:spacing w:after="0" w:line="240" w:lineRule="auto"/>
              <w:rPr>
                <w:color w:val="auto"/>
                <w:sz w:val="24"/>
                <w:szCs w:val="24"/>
              </w:rPr>
            </w:pPr>
            <w:r w:rsidRPr="008A0008">
              <w:rPr>
                <w:color w:val="auto"/>
                <w:sz w:val="24"/>
                <w:szCs w:val="24"/>
              </w:rPr>
              <w:lastRenderedPageBreak/>
              <w:t>Declaração expressa da contratada de que possui, na data de execução do contrato, capacidade operacional compatível com os serviços pretendidos, particularmente no que diz respeito à disponibilidade de aparelhamento, próprio ou de terceiros, instalações e pessoal de apoio técnico.</w:t>
            </w:r>
          </w:p>
          <w:p w14:paraId="6797DB29" w14:textId="77777777" w:rsidR="008A0008" w:rsidRPr="008A0008" w:rsidRDefault="008A0008" w:rsidP="008A0008">
            <w:pPr>
              <w:pStyle w:val="PargrafodaLista"/>
              <w:spacing w:after="0" w:line="240" w:lineRule="auto"/>
              <w:ind w:left="1440" w:firstLine="0"/>
              <w:rPr>
                <w:color w:val="auto"/>
                <w:sz w:val="24"/>
                <w:szCs w:val="24"/>
              </w:rPr>
            </w:pPr>
          </w:p>
          <w:p w14:paraId="1769C634" w14:textId="5F3C488A" w:rsidR="008A0008" w:rsidRPr="008A0008" w:rsidRDefault="008A0008" w:rsidP="008A0008">
            <w:pPr>
              <w:pStyle w:val="PargrafodaLista"/>
              <w:numPr>
                <w:ilvl w:val="1"/>
                <w:numId w:val="27"/>
              </w:numPr>
              <w:spacing w:after="0" w:line="240" w:lineRule="auto"/>
              <w:rPr>
                <w:color w:val="auto"/>
                <w:sz w:val="24"/>
                <w:szCs w:val="24"/>
              </w:rPr>
            </w:pPr>
            <w:r w:rsidRPr="008A0008">
              <w:rPr>
                <w:color w:val="auto"/>
                <w:sz w:val="24"/>
                <w:szCs w:val="24"/>
              </w:rPr>
              <w:t>Declaração da contratada de que examinou o contrato em sua integralidade, incluindo todos os anexos que o compõem, conhece as condições locais e todos os aspectos peculiares à execução dos serviços, efetuou todas as interpretações, deduções e conclusões para definição do seu custo de execução, bem como formulou uma estimativa correta das peculiaridades locais que possam influir no cumprimento contratual, de maneira que qualquer eventual falha de sua parte não a isentará das obrigações assumidas, independentemente de suas dificuldades.</w:t>
            </w:r>
          </w:p>
          <w:p w14:paraId="4FE5804C" w14:textId="77777777" w:rsidR="008A0008" w:rsidRPr="008A0008" w:rsidRDefault="008A0008" w:rsidP="008A0008">
            <w:pPr>
              <w:tabs>
                <w:tab w:val="left" w:pos="319"/>
              </w:tabs>
              <w:spacing w:after="0" w:line="240" w:lineRule="auto"/>
              <w:ind w:left="720" w:firstLine="0"/>
              <w:rPr>
                <w:color w:val="auto"/>
                <w:sz w:val="24"/>
                <w:szCs w:val="24"/>
              </w:rPr>
            </w:pPr>
          </w:p>
          <w:p w14:paraId="3277C16C" w14:textId="1AF376F3" w:rsidR="008A0008" w:rsidRPr="008A0008" w:rsidRDefault="008A0008" w:rsidP="008A0008">
            <w:pPr>
              <w:pStyle w:val="PargrafodaLista"/>
              <w:numPr>
                <w:ilvl w:val="2"/>
                <w:numId w:val="27"/>
              </w:numPr>
              <w:spacing w:after="0" w:line="240" w:lineRule="auto"/>
              <w:rPr>
                <w:color w:val="auto"/>
                <w:sz w:val="24"/>
                <w:szCs w:val="24"/>
              </w:rPr>
            </w:pPr>
            <w:r w:rsidRPr="008A0008">
              <w:rPr>
                <w:color w:val="auto"/>
                <w:sz w:val="24"/>
                <w:szCs w:val="24"/>
              </w:rPr>
              <w:t>A contratada não poderá alegar o desconhecimento das condições e do grau de dificuldade existentes como justificativa para se eximirem das obrigações assumidas.</w:t>
            </w:r>
          </w:p>
          <w:p w14:paraId="52CA3158" w14:textId="77777777" w:rsidR="000758F7" w:rsidRDefault="000758F7" w:rsidP="000758F7">
            <w:pPr>
              <w:tabs>
                <w:tab w:val="left" w:pos="319"/>
              </w:tabs>
              <w:spacing w:after="0" w:line="240" w:lineRule="auto"/>
              <w:rPr>
                <w:b/>
                <w:bCs/>
                <w:sz w:val="24"/>
                <w:szCs w:val="24"/>
              </w:rPr>
            </w:pPr>
          </w:p>
          <w:p w14:paraId="27015394" w14:textId="77777777" w:rsidR="000758F7" w:rsidRDefault="000758F7" w:rsidP="000758F7">
            <w:pPr>
              <w:tabs>
                <w:tab w:val="left" w:pos="319"/>
              </w:tabs>
              <w:spacing w:after="0" w:line="240" w:lineRule="auto"/>
              <w:rPr>
                <w:b/>
                <w:bCs/>
                <w:sz w:val="24"/>
                <w:szCs w:val="24"/>
              </w:rPr>
            </w:pPr>
          </w:p>
          <w:p w14:paraId="30BA47AC" w14:textId="77777777" w:rsidR="000758F7" w:rsidRPr="000758F7" w:rsidRDefault="000758F7" w:rsidP="000758F7">
            <w:pPr>
              <w:tabs>
                <w:tab w:val="left" w:pos="319"/>
              </w:tabs>
              <w:spacing w:after="0" w:line="240" w:lineRule="auto"/>
              <w:rPr>
                <w:b/>
                <w:bCs/>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1E8B0D2D"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8A0008" w:rsidRPr="008A0008">
              <w:rPr>
                <w:rFonts w:ascii="Arial" w:hAnsi="Arial" w:cs="Arial"/>
                <w:bdr w:val="none" w:sz="0" w:space="0" w:color="auto" w:frame="1"/>
              </w:rPr>
              <w:t>24</w:t>
            </w:r>
            <w:r w:rsidRPr="008A0008">
              <w:rPr>
                <w:rFonts w:ascii="Arial" w:hAnsi="Arial" w:cs="Arial"/>
                <w:bdr w:val="none" w:sz="0" w:space="0" w:color="auto" w:frame="1"/>
              </w:rPr>
              <w:t> (</w:t>
            </w:r>
            <w:r w:rsidR="008A0008" w:rsidRPr="008A0008">
              <w:rPr>
                <w:rFonts w:ascii="Arial" w:hAnsi="Arial" w:cs="Arial"/>
                <w:bdr w:val="none" w:sz="0" w:space="0" w:color="auto" w:frame="1"/>
              </w:rPr>
              <w:t>vinte e quatro</w:t>
            </w:r>
            <w:r w:rsidRPr="008A0008">
              <w:rPr>
                <w:rFonts w:ascii="Arial" w:hAnsi="Arial" w:cs="Arial"/>
                <w:bdr w:val="none" w:sz="0" w:space="0" w:color="auto" w:frame="1"/>
              </w:rPr>
              <w:t xml:space="preserve">) meses, </w:t>
            </w:r>
            <w:r w:rsidRPr="00B47728">
              <w:rPr>
                <w:rFonts w:ascii="Arial" w:hAnsi="Arial" w:cs="Arial"/>
                <w:color w:val="242424"/>
                <w:bdr w:val="none" w:sz="0" w:space="0" w:color="auto" w:frame="1"/>
              </w:rPr>
              <w:t>contados a partir da data de assinatura, podendo ser prorrogado, não ultrapassando o limite estipulado em Resolução CDN nº 439/2023,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1FE6CE42" w14:textId="314DB87A" w:rsidR="008A0008" w:rsidRPr="008A0008" w:rsidRDefault="00395301" w:rsidP="004B2BA7">
            <w:pPr>
              <w:pStyle w:val="PargrafodaLista"/>
              <w:numPr>
                <w:ilvl w:val="0"/>
                <w:numId w:val="6"/>
              </w:numPr>
              <w:tabs>
                <w:tab w:val="left" w:pos="320"/>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70240CE8" w14:textId="77777777" w:rsidR="008A0008" w:rsidRDefault="008A0008" w:rsidP="008A0008">
            <w:pPr>
              <w:pStyle w:val="PargrafodaLista"/>
              <w:tabs>
                <w:tab w:val="left" w:pos="320"/>
              </w:tabs>
              <w:spacing w:after="0" w:line="240" w:lineRule="auto"/>
              <w:ind w:left="0" w:firstLine="0"/>
              <w:rPr>
                <w:b/>
                <w:bCs/>
                <w:sz w:val="24"/>
                <w:szCs w:val="24"/>
              </w:rPr>
            </w:pPr>
          </w:p>
          <w:p w14:paraId="2AFB1D6D" w14:textId="77777777" w:rsidR="008A0008" w:rsidRDefault="008A0008" w:rsidP="008A0008">
            <w:pPr>
              <w:pStyle w:val="PargrafodaLista"/>
              <w:tabs>
                <w:tab w:val="left" w:pos="320"/>
              </w:tabs>
              <w:spacing w:after="0" w:line="240" w:lineRule="auto"/>
              <w:ind w:left="0" w:firstLine="0"/>
              <w:rPr>
                <w:b/>
                <w:bCs/>
                <w:sz w:val="24"/>
                <w:szCs w:val="24"/>
              </w:rPr>
            </w:pPr>
          </w:p>
          <w:p w14:paraId="08B2A514" w14:textId="28F32608" w:rsidR="001D3836" w:rsidRPr="001D3836" w:rsidRDefault="001D3836" w:rsidP="001D3836">
            <w:pPr>
              <w:pStyle w:val="PargrafodaLista"/>
              <w:numPr>
                <w:ilvl w:val="1"/>
                <w:numId w:val="6"/>
              </w:numPr>
              <w:tabs>
                <w:tab w:val="left" w:pos="35"/>
                <w:tab w:val="left" w:pos="319"/>
              </w:tabs>
              <w:spacing w:after="0" w:line="240" w:lineRule="auto"/>
              <w:ind w:left="0" w:firstLine="0"/>
              <w:contextualSpacing w:val="0"/>
              <w:rPr>
                <w:sz w:val="24"/>
                <w:szCs w:val="24"/>
              </w:rPr>
            </w:pPr>
            <w:r w:rsidRPr="001D3836">
              <w:rPr>
                <w:sz w:val="24"/>
                <w:szCs w:val="24"/>
              </w:rPr>
              <w:t>A contratada deverá realizar um cronograma da primeira manutenção preventiva imediatamente após a assinatura do CONTRATO. Este cronograma deverá ser aprovado pelo SEBRAE/RO;</w:t>
            </w:r>
          </w:p>
          <w:p w14:paraId="4873A3D1" w14:textId="77777777" w:rsidR="001D3836" w:rsidRPr="001D3836" w:rsidRDefault="001D3836" w:rsidP="001D3836">
            <w:pPr>
              <w:pStyle w:val="PargrafodaLista"/>
              <w:tabs>
                <w:tab w:val="left" w:pos="320"/>
              </w:tabs>
              <w:spacing w:after="0" w:line="240" w:lineRule="auto"/>
              <w:ind w:firstLine="0"/>
              <w:rPr>
                <w:sz w:val="24"/>
                <w:szCs w:val="24"/>
              </w:rPr>
            </w:pPr>
          </w:p>
          <w:p w14:paraId="0CFA3841" w14:textId="04DCF2BB" w:rsidR="008A0008" w:rsidRPr="001D3836" w:rsidRDefault="001D3836" w:rsidP="001D3836">
            <w:pPr>
              <w:pStyle w:val="PargrafodaLista"/>
              <w:numPr>
                <w:ilvl w:val="1"/>
                <w:numId w:val="6"/>
              </w:numPr>
              <w:tabs>
                <w:tab w:val="left" w:pos="35"/>
                <w:tab w:val="left" w:pos="320"/>
              </w:tabs>
              <w:spacing w:after="0" w:line="240" w:lineRule="auto"/>
              <w:ind w:left="0" w:firstLine="0"/>
              <w:contextualSpacing w:val="0"/>
              <w:rPr>
                <w:sz w:val="24"/>
                <w:szCs w:val="24"/>
              </w:rPr>
            </w:pPr>
            <w:r w:rsidRPr="001D3836">
              <w:rPr>
                <w:sz w:val="24"/>
                <w:szCs w:val="24"/>
              </w:rPr>
              <w:t>A CONTRATADA deverá seguir o PLANO DE MANUTENÇÃO</w:t>
            </w:r>
            <w:r>
              <w:rPr>
                <w:sz w:val="24"/>
                <w:szCs w:val="24"/>
              </w:rPr>
              <w:t xml:space="preserve"> </w:t>
            </w:r>
            <w:r>
              <w:t>PREVENTIVA</w:t>
            </w:r>
            <w:r w:rsidRPr="001D3836">
              <w:rPr>
                <w:sz w:val="24"/>
                <w:szCs w:val="24"/>
              </w:rPr>
              <w:t>, incluindo o cronograma, especificações e recomendações</w:t>
            </w:r>
            <w:r>
              <w:rPr>
                <w:sz w:val="24"/>
                <w:szCs w:val="24"/>
              </w:rPr>
              <w:t>;</w:t>
            </w:r>
          </w:p>
          <w:p w14:paraId="3CD862D6" w14:textId="77777777" w:rsidR="00B05DD3" w:rsidRPr="00EA6617" w:rsidRDefault="00B05DD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6C6349C" w14:textId="77777777"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2F375FFA" w14:textId="77777777" w:rsidR="002775F1"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27FC4A5" w14:textId="77777777" w:rsidR="001D3836" w:rsidRDefault="001D3836"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5FAD901" w14:textId="67CB9AA6"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Todos os profissionais componentes da equipe de manutenção preventiva/corretiva devem conhecer os serviços a serem realizados, ter experiência comprovada, executá-los de forma competente, com eficiência e eficácia, produzindo os resultados desejados, sem causar transtornos ao SEBRAE/RO;</w:t>
            </w:r>
          </w:p>
          <w:p w14:paraId="0363BECE"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249B843C" w14:textId="39A7BA87"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 xml:space="preserve">Executar os serviços de manutenção preventiva e corretiva, conforme especificações </w:t>
            </w:r>
            <w:r w:rsidR="00730712">
              <w:rPr>
                <w:rStyle w:val="cf01"/>
                <w:rFonts w:ascii="Arial" w:hAnsi="Arial" w:cs="Arial"/>
                <w:i w:val="0"/>
                <w:iCs w:val="0"/>
                <w:color w:val="auto"/>
                <w:sz w:val="24"/>
                <w:szCs w:val="24"/>
              </w:rPr>
              <w:t>detalhamento do objeto</w:t>
            </w:r>
            <w:r w:rsidRPr="001D3836">
              <w:rPr>
                <w:rStyle w:val="cf01"/>
                <w:rFonts w:ascii="Arial" w:hAnsi="Arial" w:cs="Arial"/>
                <w:i w:val="0"/>
                <w:iCs w:val="0"/>
                <w:color w:val="auto"/>
                <w:sz w:val="24"/>
                <w:szCs w:val="24"/>
              </w:rPr>
              <w:t>;</w:t>
            </w:r>
          </w:p>
          <w:p w14:paraId="7D2CA964"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356B58FD" w14:textId="4D506745"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Cumprir o cronograma de manutenção preventiva de acordo o Plano de Manutenção</w:t>
            </w:r>
            <w:r w:rsidR="001B2A40">
              <w:rPr>
                <w:rStyle w:val="cf01"/>
                <w:rFonts w:ascii="Arial" w:hAnsi="Arial" w:cs="Arial"/>
                <w:i w:val="0"/>
                <w:iCs w:val="0"/>
                <w:color w:val="auto"/>
                <w:sz w:val="24"/>
                <w:szCs w:val="24"/>
              </w:rPr>
              <w:t xml:space="preserve"> </w:t>
            </w:r>
            <w:r w:rsidRPr="001D3836">
              <w:rPr>
                <w:rStyle w:val="cf01"/>
                <w:rFonts w:ascii="Arial" w:hAnsi="Arial" w:cs="Arial"/>
                <w:i w:val="0"/>
                <w:iCs w:val="0"/>
                <w:color w:val="auto"/>
                <w:sz w:val="24"/>
                <w:szCs w:val="24"/>
              </w:rPr>
              <w:t>e/ou com os prazos estabelecidos pelo gestor do contrato;</w:t>
            </w:r>
          </w:p>
          <w:p w14:paraId="7241BEE5"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5F4540FD" w14:textId="534BF80A"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Realizar os testes, inspeções, regulagens, ajustes e os reparos necessários, a fim de proporcionar aos equipamentos um funcionamento eficiente</w:t>
            </w:r>
            <w:r w:rsidR="00BE2A99">
              <w:rPr>
                <w:rStyle w:val="cf01"/>
                <w:rFonts w:ascii="Arial" w:hAnsi="Arial" w:cs="Arial"/>
                <w:i w:val="0"/>
                <w:iCs w:val="0"/>
                <w:color w:val="auto"/>
                <w:sz w:val="24"/>
                <w:szCs w:val="24"/>
              </w:rPr>
              <w:t xml:space="preserve"> e</w:t>
            </w:r>
            <w:r w:rsidRPr="001D3836">
              <w:rPr>
                <w:rStyle w:val="cf01"/>
                <w:rFonts w:ascii="Arial" w:hAnsi="Arial" w:cs="Arial"/>
                <w:i w:val="0"/>
                <w:iCs w:val="0"/>
                <w:color w:val="auto"/>
                <w:sz w:val="24"/>
                <w:szCs w:val="24"/>
              </w:rPr>
              <w:t xml:space="preserve"> seguro conforme definido nas especificações técnicas dos serviços constantes deste termo ou dos fabricantes dos </w:t>
            </w:r>
            <w:r w:rsidR="00BE2A99">
              <w:rPr>
                <w:rStyle w:val="cf01"/>
                <w:rFonts w:ascii="Arial" w:hAnsi="Arial" w:cs="Arial"/>
                <w:i w:val="0"/>
                <w:iCs w:val="0"/>
                <w:color w:val="auto"/>
                <w:sz w:val="24"/>
                <w:szCs w:val="24"/>
              </w:rPr>
              <w:t>equipamentos</w:t>
            </w:r>
            <w:r w:rsidRPr="001D3836">
              <w:rPr>
                <w:rStyle w:val="cf01"/>
                <w:rFonts w:ascii="Arial" w:hAnsi="Arial" w:cs="Arial"/>
                <w:i w:val="0"/>
                <w:iCs w:val="0"/>
                <w:color w:val="auto"/>
                <w:sz w:val="24"/>
                <w:szCs w:val="24"/>
              </w:rPr>
              <w:t>;</w:t>
            </w:r>
          </w:p>
          <w:p w14:paraId="7EDB1607"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35E90EDE" w14:textId="6D6D7367"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 xml:space="preserve">Serviços de manutenções preventivas e/ou corretivas de maior vulto ou instalações, reinstalações ou substituições que requeiram maior demanda de tempo para </w:t>
            </w:r>
            <w:r w:rsidR="00BE2A99">
              <w:rPr>
                <w:rStyle w:val="cf01"/>
                <w:rFonts w:ascii="Arial" w:hAnsi="Arial" w:cs="Arial"/>
                <w:i w:val="0"/>
                <w:iCs w:val="0"/>
                <w:color w:val="auto"/>
                <w:sz w:val="24"/>
                <w:szCs w:val="24"/>
              </w:rPr>
              <w:t>testes dos sistemas</w:t>
            </w:r>
            <w:r w:rsidRPr="001D3836">
              <w:rPr>
                <w:rStyle w:val="cf01"/>
                <w:rFonts w:ascii="Arial" w:hAnsi="Arial" w:cs="Arial"/>
                <w:i w:val="0"/>
                <w:iCs w:val="0"/>
                <w:color w:val="auto"/>
                <w:sz w:val="24"/>
                <w:szCs w:val="24"/>
              </w:rPr>
              <w:t xml:space="preserve"> em condições normais de operação com a segurança necessária, deverão ser acordados com o gestor do CONTRATO que poderá, inclusive, solicitar que o serviço seja realizado fora do horário de expediente do SEBRAE/RO sem ônus adicional;</w:t>
            </w:r>
          </w:p>
          <w:p w14:paraId="48EC2C18"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527FABA1" w14:textId="3D698706" w:rsid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Após o início de algum serviço estipulado neste termo de referência a CONTRATADA não poderá ausentar-se e, tampouco, interromper a execução do mesmo sem justificativa que seja acatada pelo SEBRAE/RO;</w:t>
            </w:r>
          </w:p>
          <w:p w14:paraId="65A968DB" w14:textId="77777777" w:rsidR="001D3836" w:rsidRDefault="001D3836"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49FBD78" w14:textId="77777777" w:rsidR="001D3836" w:rsidRDefault="001D3836" w:rsidP="007C427C">
            <w:pPr>
              <w:pStyle w:val="PargrafodaLista"/>
              <w:tabs>
                <w:tab w:val="left" w:pos="319"/>
              </w:tabs>
              <w:spacing w:after="0" w:line="240" w:lineRule="auto"/>
              <w:ind w:left="0" w:firstLine="0"/>
              <w:rPr>
                <w:rStyle w:val="cf01"/>
                <w:rFonts w:ascii="Arial" w:hAnsi="Arial" w:cs="Arial"/>
                <w:i w:val="0"/>
                <w:iCs w:val="0"/>
              </w:rPr>
            </w:pPr>
          </w:p>
          <w:p w14:paraId="44BC1D55" w14:textId="77777777" w:rsidR="001D3836" w:rsidRDefault="001D3836" w:rsidP="001D3836">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 xml:space="preserve">Nos casos de falta de manutenção adequada, imperícia, descuido, incompetência ou quaisquer outros atos comprovados que levem a induzir ou provocar danos de qualquer natureza aos </w:t>
            </w:r>
            <w:r>
              <w:rPr>
                <w:rStyle w:val="cf01"/>
                <w:rFonts w:ascii="Arial" w:hAnsi="Arial" w:cs="Arial"/>
                <w:i w:val="0"/>
                <w:iCs w:val="0"/>
                <w:color w:val="auto"/>
                <w:sz w:val="24"/>
                <w:szCs w:val="24"/>
              </w:rPr>
              <w:t>sistemas de alarme e detecção de fumaça</w:t>
            </w:r>
            <w:r w:rsidRPr="001D3836">
              <w:rPr>
                <w:rStyle w:val="cf01"/>
                <w:rFonts w:ascii="Arial" w:hAnsi="Arial" w:cs="Arial"/>
                <w:i w:val="0"/>
                <w:iCs w:val="0"/>
                <w:color w:val="auto"/>
                <w:sz w:val="24"/>
                <w:szCs w:val="24"/>
              </w:rPr>
              <w:t>, sua recuperação será de inteira e exclusiva responsabilidade da CONTRATADA. Nestes casos a CONTRATADA arcará com os custos das peças de reposição e da mão-de-obra para a instalação, necessários a recolocá-los nas condições adequadas de funcionamento, inclusive com a substituição de máquinas, equipamentos ou instalações, caso necessário;</w:t>
            </w:r>
          </w:p>
          <w:p w14:paraId="3E0CCDE9" w14:textId="77777777" w:rsidR="001D3836" w:rsidRDefault="001D3836" w:rsidP="001D3836">
            <w:pPr>
              <w:pStyle w:val="PargrafodaLista"/>
              <w:tabs>
                <w:tab w:val="left" w:pos="35"/>
                <w:tab w:val="left" w:pos="319"/>
              </w:tabs>
              <w:spacing w:after="0" w:line="240" w:lineRule="auto"/>
              <w:ind w:left="0" w:firstLine="0"/>
              <w:contextualSpacing w:val="0"/>
              <w:rPr>
                <w:rStyle w:val="cf01"/>
                <w:rFonts w:ascii="Arial" w:hAnsi="Arial" w:cs="Arial"/>
                <w:i w:val="0"/>
                <w:iCs w:val="0"/>
                <w:color w:val="auto"/>
                <w:sz w:val="24"/>
                <w:szCs w:val="24"/>
              </w:rPr>
            </w:pPr>
          </w:p>
          <w:p w14:paraId="6ACA1057" w14:textId="77777777" w:rsidR="001D3836" w:rsidRDefault="001D3836" w:rsidP="001D3836">
            <w:pPr>
              <w:pStyle w:val="PargrafodaLista"/>
              <w:tabs>
                <w:tab w:val="left" w:pos="35"/>
                <w:tab w:val="left" w:pos="319"/>
              </w:tabs>
              <w:spacing w:after="0" w:line="240" w:lineRule="auto"/>
              <w:ind w:left="0" w:firstLine="0"/>
              <w:contextualSpacing w:val="0"/>
              <w:rPr>
                <w:rStyle w:val="cf01"/>
                <w:rFonts w:ascii="Arial" w:hAnsi="Arial" w:cs="Arial"/>
                <w:i w:val="0"/>
                <w:iCs w:val="0"/>
                <w:color w:val="auto"/>
                <w:sz w:val="24"/>
                <w:szCs w:val="24"/>
              </w:rPr>
            </w:pPr>
          </w:p>
          <w:p w14:paraId="4C150B59" w14:textId="24C73357" w:rsidR="001D3836" w:rsidRPr="001D3836" w:rsidRDefault="001D3836" w:rsidP="001D3836">
            <w:pPr>
              <w:pStyle w:val="PargrafodaLista"/>
              <w:tabs>
                <w:tab w:val="left" w:pos="35"/>
                <w:tab w:val="left" w:pos="319"/>
              </w:tabs>
              <w:spacing w:after="0" w:line="240" w:lineRule="auto"/>
              <w:ind w:left="0" w:firstLine="0"/>
              <w:contextualSpacing w:val="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lastRenderedPageBreak/>
              <w:t>ACOMPANHAMENTO E FISCALIZAÇÃO DO CONTRATO:</w:t>
            </w:r>
          </w:p>
          <w:p w14:paraId="31472F5E" w14:textId="1AF12F94" w:rsidR="00DF2649" w:rsidRPr="003908B2" w:rsidRDefault="00DF2649" w:rsidP="007C427C">
            <w:pPr>
              <w:tabs>
                <w:tab w:val="left" w:pos="993"/>
              </w:tabs>
              <w:spacing w:after="0" w:line="240" w:lineRule="auto"/>
              <w:ind w:firstLine="0"/>
              <w:rPr>
                <w:i/>
                <w:iCs/>
                <w:color w:val="FF0000"/>
                <w:kern w:val="2"/>
                <w:sz w:val="20"/>
                <w:szCs w:val="20"/>
                <w:lang w:val="pt-PT"/>
              </w:rPr>
            </w:pP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382B2BC2"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Para a gestão do contrato</w:t>
            </w:r>
            <w:r w:rsidRPr="00BE2A99">
              <w:rPr>
                <w:bCs/>
                <w:color w:val="auto"/>
                <w:kern w:val="2"/>
                <w:sz w:val="24"/>
                <w:szCs w:val="24"/>
              </w:rPr>
              <w:t>, fica designado (a) o Sr</w:t>
            </w:r>
            <w:r w:rsidR="009A63FC" w:rsidRPr="00BE2A99">
              <w:rPr>
                <w:bCs/>
                <w:color w:val="auto"/>
                <w:kern w:val="2"/>
                <w:sz w:val="24"/>
                <w:szCs w:val="24"/>
              </w:rPr>
              <w:t>.</w:t>
            </w:r>
            <w:r w:rsidRPr="00BE2A99">
              <w:rPr>
                <w:bCs/>
                <w:color w:val="auto"/>
                <w:kern w:val="2"/>
                <w:sz w:val="24"/>
                <w:szCs w:val="24"/>
              </w:rPr>
              <w:t>(a)</w:t>
            </w:r>
            <w:r w:rsidR="009A63FC" w:rsidRPr="00BE2A99">
              <w:rPr>
                <w:bCs/>
                <w:color w:val="auto"/>
                <w:kern w:val="2"/>
                <w:sz w:val="24"/>
                <w:szCs w:val="24"/>
              </w:rPr>
              <w:t xml:space="preserve"> </w:t>
            </w:r>
            <w:r w:rsidR="00BE2A99" w:rsidRPr="00BE2A99">
              <w:rPr>
                <w:bCs/>
                <w:color w:val="auto"/>
                <w:kern w:val="2"/>
                <w:sz w:val="24"/>
                <w:szCs w:val="24"/>
              </w:rPr>
              <w:t>A</w:t>
            </w:r>
            <w:r w:rsidR="00BE2A99" w:rsidRPr="00BE2A99">
              <w:rPr>
                <w:bCs/>
                <w:color w:val="auto"/>
                <w:kern w:val="2"/>
              </w:rPr>
              <w:t>manda Orlando Behenck</w:t>
            </w:r>
            <w:r w:rsidRPr="00BE2A99">
              <w:rPr>
                <w:bCs/>
                <w:color w:val="auto"/>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xml:space="preserve">: As multas serão descontadas dos pagamentos a que a CONTRATADA fizer jus ou recolhidas diretamente à tesouraria do </w:t>
            </w:r>
            <w:r w:rsidRPr="00C9318C">
              <w:rPr>
                <w:bCs/>
                <w:color w:val="000000"/>
                <w:kern w:val="2"/>
                <w:sz w:val="24"/>
                <w:szCs w:val="24"/>
              </w:rPr>
              <w:lastRenderedPageBreak/>
              <w:t>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BE2A99">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lastRenderedPageBreak/>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5EA1C04" w:rsidR="00516BF8" w:rsidRPr="00EA6617" w:rsidRDefault="003908B2" w:rsidP="003908B2">
      <w:pPr>
        <w:tabs>
          <w:tab w:val="left" w:pos="993"/>
        </w:tabs>
        <w:spacing w:after="0" w:line="240" w:lineRule="auto"/>
        <w:ind w:firstLine="0"/>
        <w:jc w:val="right"/>
        <w:rPr>
          <w:sz w:val="24"/>
          <w:szCs w:val="24"/>
        </w:rPr>
      </w:pPr>
      <w:r w:rsidRPr="003F6C14">
        <w:rPr>
          <w:sz w:val="24"/>
          <w:szCs w:val="24"/>
        </w:rPr>
        <w:t xml:space="preserve">Porto Velho, </w:t>
      </w:r>
      <w:r w:rsidR="003F6C14" w:rsidRPr="003F6C14">
        <w:rPr>
          <w:sz w:val="24"/>
          <w:szCs w:val="24"/>
        </w:rPr>
        <w:t>07</w:t>
      </w:r>
      <w:r w:rsidRPr="003F6C14">
        <w:rPr>
          <w:sz w:val="24"/>
          <w:szCs w:val="24"/>
        </w:rPr>
        <w:t xml:space="preserve"> de </w:t>
      </w:r>
      <w:r w:rsidR="003F6C14" w:rsidRPr="003F6C14">
        <w:rPr>
          <w:sz w:val="24"/>
          <w:szCs w:val="24"/>
        </w:rPr>
        <w:t>agosto</w:t>
      </w:r>
      <w:r w:rsidRPr="003F6C14">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25FAA" w14:textId="77777777" w:rsidR="00235055" w:rsidRDefault="00235055" w:rsidP="00B316AB">
      <w:r>
        <w:separator/>
      </w:r>
    </w:p>
  </w:endnote>
  <w:endnote w:type="continuationSeparator" w:id="0">
    <w:p w14:paraId="5593C189" w14:textId="77777777" w:rsidR="00235055" w:rsidRDefault="00235055"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40899" w14:textId="77777777" w:rsidR="00235055" w:rsidRDefault="00235055" w:rsidP="00B316AB">
      <w:r>
        <w:separator/>
      </w:r>
    </w:p>
  </w:footnote>
  <w:footnote w:type="continuationSeparator" w:id="0">
    <w:p w14:paraId="4991BC34" w14:textId="77777777" w:rsidR="00235055" w:rsidRDefault="00235055"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D037A68"/>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11"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5" w15:restartNumberingAfterBreak="0">
    <w:nsid w:val="3F247D13"/>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10732FC"/>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1"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3"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5"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4"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7"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2"/>
  </w:num>
  <w:num w:numId="2" w16cid:durableId="1695305953">
    <w:abstractNumId w:val="36"/>
  </w:num>
  <w:num w:numId="3" w16cid:durableId="602954600">
    <w:abstractNumId w:val="25"/>
  </w:num>
  <w:num w:numId="4" w16cid:durableId="245768617">
    <w:abstractNumId w:val="19"/>
  </w:num>
  <w:num w:numId="5" w16cid:durableId="2001152800">
    <w:abstractNumId w:val="6"/>
  </w:num>
  <w:num w:numId="6" w16cid:durableId="1653485613">
    <w:abstractNumId w:val="33"/>
  </w:num>
  <w:num w:numId="7" w16cid:durableId="1183589346">
    <w:abstractNumId w:val="2"/>
  </w:num>
  <w:num w:numId="8" w16cid:durableId="224032410">
    <w:abstractNumId w:val="21"/>
  </w:num>
  <w:num w:numId="9" w16cid:durableId="1302462716">
    <w:abstractNumId w:val="18"/>
  </w:num>
  <w:num w:numId="10" w16cid:durableId="530732081">
    <w:abstractNumId w:val="14"/>
  </w:num>
  <w:num w:numId="11" w16cid:durableId="2116443311">
    <w:abstractNumId w:val="37"/>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0"/>
  </w:num>
  <w:num w:numId="16" w16cid:durableId="2094928861">
    <w:abstractNumId w:val="12"/>
  </w:num>
  <w:num w:numId="17" w16cid:durableId="1985038312">
    <w:abstractNumId w:val="17"/>
  </w:num>
  <w:num w:numId="18" w16cid:durableId="1038970911">
    <w:abstractNumId w:val="5"/>
  </w:num>
  <w:num w:numId="19" w16cid:durableId="568030890">
    <w:abstractNumId w:val="9"/>
  </w:num>
  <w:num w:numId="20" w16cid:durableId="1158308902">
    <w:abstractNumId w:val="24"/>
  </w:num>
  <w:num w:numId="21" w16cid:durableId="1067341544">
    <w:abstractNumId w:val="26"/>
  </w:num>
  <w:num w:numId="22" w16cid:durableId="1272282964">
    <w:abstractNumId w:val="23"/>
  </w:num>
  <w:num w:numId="23" w16cid:durableId="133181899">
    <w:abstractNumId w:val="29"/>
  </w:num>
  <w:num w:numId="24" w16cid:durableId="131144016">
    <w:abstractNumId w:val="28"/>
  </w:num>
  <w:num w:numId="25" w16cid:durableId="1436365768">
    <w:abstractNumId w:val="11"/>
  </w:num>
  <w:num w:numId="26" w16cid:durableId="1430127359">
    <w:abstractNumId w:val="13"/>
  </w:num>
  <w:num w:numId="27" w16cid:durableId="1411077640">
    <w:abstractNumId w:val="27"/>
  </w:num>
  <w:num w:numId="28" w16cid:durableId="2118451366">
    <w:abstractNumId w:val="3"/>
  </w:num>
  <w:num w:numId="29" w16cid:durableId="1879585726">
    <w:abstractNumId w:val="35"/>
  </w:num>
  <w:num w:numId="30" w16cid:durableId="1346439416">
    <w:abstractNumId w:val="32"/>
  </w:num>
  <w:num w:numId="31" w16cid:durableId="1855653204">
    <w:abstractNumId w:val="1"/>
  </w:num>
  <w:num w:numId="32" w16cid:durableId="2035884383">
    <w:abstractNumId w:val="0"/>
  </w:num>
  <w:num w:numId="33" w16cid:durableId="1859001621">
    <w:abstractNumId w:val="31"/>
  </w:num>
  <w:num w:numId="34" w16cid:durableId="1301958134">
    <w:abstractNumId w:val="7"/>
  </w:num>
  <w:num w:numId="35" w16cid:durableId="1578634167">
    <w:abstractNumId w:val="34"/>
  </w:num>
  <w:num w:numId="36" w16cid:durableId="1043747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9261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81248204">
    <w:abstractNumId w:val="20"/>
  </w:num>
  <w:num w:numId="39" w16cid:durableId="9947998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2E13"/>
    <w:rsid w:val="00064633"/>
    <w:rsid w:val="00065A3D"/>
    <w:rsid w:val="00066E74"/>
    <w:rsid w:val="00067066"/>
    <w:rsid w:val="00067F79"/>
    <w:rsid w:val="000703D0"/>
    <w:rsid w:val="000748C4"/>
    <w:rsid w:val="000758F7"/>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A40"/>
    <w:rsid w:val="001B2F29"/>
    <w:rsid w:val="001B4452"/>
    <w:rsid w:val="001B491E"/>
    <w:rsid w:val="001B5BD0"/>
    <w:rsid w:val="001B6E96"/>
    <w:rsid w:val="001C0004"/>
    <w:rsid w:val="001C2CA8"/>
    <w:rsid w:val="001C44DA"/>
    <w:rsid w:val="001D0ACE"/>
    <w:rsid w:val="001D0BE0"/>
    <w:rsid w:val="001D16F4"/>
    <w:rsid w:val="001D2EAA"/>
    <w:rsid w:val="001D3836"/>
    <w:rsid w:val="001D5F4D"/>
    <w:rsid w:val="001E5659"/>
    <w:rsid w:val="001E6B44"/>
    <w:rsid w:val="001F376E"/>
    <w:rsid w:val="00202144"/>
    <w:rsid w:val="00202DD8"/>
    <w:rsid w:val="00211B12"/>
    <w:rsid w:val="0021358C"/>
    <w:rsid w:val="00213E96"/>
    <w:rsid w:val="0021460E"/>
    <w:rsid w:val="00220638"/>
    <w:rsid w:val="00235055"/>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5D22"/>
    <w:rsid w:val="003C6947"/>
    <w:rsid w:val="003C697A"/>
    <w:rsid w:val="003D1627"/>
    <w:rsid w:val="003D47C2"/>
    <w:rsid w:val="003D5A62"/>
    <w:rsid w:val="003D7E6B"/>
    <w:rsid w:val="003E3302"/>
    <w:rsid w:val="003E33FB"/>
    <w:rsid w:val="003F0C42"/>
    <w:rsid w:val="003F1E4E"/>
    <w:rsid w:val="003F41FA"/>
    <w:rsid w:val="003F473F"/>
    <w:rsid w:val="003F6C14"/>
    <w:rsid w:val="003F7432"/>
    <w:rsid w:val="003F7A00"/>
    <w:rsid w:val="004029A8"/>
    <w:rsid w:val="004032CC"/>
    <w:rsid w:val="00410400"/>
    <w:rsid w:val="00410C2C"/>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3BA6"/>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8EA"/>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0712"/>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C7B21"/>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0008"/>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33B5"/>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4D0"/>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2A99"/>
    <w:rsid w:val="00BE3AF7"/>
    <w:rsid w:val="00BE6FF6"/>
    <w:rsid w:val="00BF0258"/>
    <w:rsid w:val="00BF3703"/>
    <w:rsid w:val="00BF6B76"/>
    <w:rsid w:val="00C014F2"/>
    <w:rsid w:val="00C0373C"/>
    <w:rsid w:val="00C06702"/>
    <w:rsid w:val="00C0676D"/>
    <w:rsid w:val="00C06B87"/>
    <w:rsid w:val="00C06E8C"/>
    <w:rsid w:val="00C12EC6"/>
    <w:rsid w:val="00C229E4"/>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38CB"/>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11288318">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42360159">
      <w:bodyDiv w:val="1"/>
      <w:marLeft w:val="0"/>
      <w:marRight w:val="0"/>
      <w:marTop w:val="0"/>
      <w:marBottom w:val="0"/>
      <w:divBdr>
        <w:top w:val="none" w:sz="0" w:space="0" w:color="auto"/>
        <w:left w:val="none" w:sz="0" w:space="0" w:color="auto"/>
        <w:bottom w:val="none" w:sz="0" w:space="0" w:color="auto"/>
        <w:right w:val="none" w:sz="0" w:space="0" w:color="auto"/>
      </w:divBdr>
    </w:div>
    <w:div w:id="377827587">
      <w:bodyDiv w:val="1"/>
      <w:marLeft w:val="0"/>
      <w:marRight w:val="0"/>
      <w:marTop w:val="0"/>
      <w:marBottom w:val="0"/>
      <w:divBdr>
        <w:top w:val="none" w:sz="0" w:space="0" w:color="auto"/>
        <w:left w:val="none" w:sz="0" w:space="0" w:color="auto"/>
        <w:bottom w:val="none" w:sz="0" w:space="0" w:color="auto"/>
        <w:right w:val="none" w:sz="0" w:space="0" w:color="auto"/>
      </w:divBdr>
    </w:div>
    <w:div w:id="412900047">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01942222">
      <w:bodyDiv w:val="1"/>
      <w:marLeft w:val="0"/>
      <w:marRight w:val="0"/>
      <w:marTop w:val="0"/>
      <w:marBottom w:val="0"/>
      <w:divBdr>
        <w:top w:val="none" w:sz="0" w:space="0" w:color="auto"/>
        <w:left w:val="none" w:sz="0" w:space="0" w:color="auto"/>
        <w:bottom w:val="none" w:sz="0" w:space="0" w:color="auto"/>
        <w:right w:val="none" w:sz="0" w:space="0" w:color="auto"/>
      </w:divBdr>
    </w:div>
    <w:div w:id="538973012">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16073831">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29795407">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64512587">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55869037">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1133000">
      <w:bodyDiv w:val="1"/>
      <w:marLeft w:val="0"/>
      <w:marRight w:val="0"/>
      <w:marTop w:val="0"/>
      <w:marBottom w:val="0"/>
      <w:divBdr>
        <w:top w:val="none" w:sz="0" w:space="0" w:color="auto"/>
        <w:left w:val="none" w:sz="0" w:space="0" w:color="auto"/>
        <w:bottom w:val="none" w:sz="0" w:space="0" w:color="auto"/>
        <w:right w:val="none" w:sz="0" w:space="0" w:color="auto"/>
      </w:divBdr>
    </w:div>
    <w:div w:id="1331174045">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39564434">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73194290">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2642824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16680664">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97127">
      <w:bodyDiv w:val="1"/>
      <w:marLeft w:val="0"/>
      <w:marRight w:val="0"/>
      <w:marTop w:val="0"/>
      <w:marBottom w:val="0"/>
      <w:divBdr>
        <w:top w:val="none" w:sz="0" w:space="0" w:color="auto"/>
        <w:left w:val="none" w:sz="0" w:space="0" w:color="auto"/>
        <w:bottom w:val="none" w:sz="0" w:space="0" w:color="auto"/>
        <w:right w:val="none" w:sz="0" w:space="0" w:color="auto"/>
      </w:divBdr>
    </w:div>
    <w:div w:id="1958096792">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40661252">
      <w:bodyDiv w:val="1"/>
      <w:marLeft w:val="0"/>
      <w:marRight w:val="0"/>
      <w:marTop w:val="0"/>
      <w:marBottom w:val="0"/>
      <w:divBdr>
        <w:top w:val="none" w:sz="0" w:space="0" w:color="auto"/>
        <w:left w:val="none" w:sz="0" w:space="0" w:color="auto"/>
        <w:bottom w:val="none" w:sz="0" w:space="0" w:color="auto"/>
        <w:right w:val="none" w:sz="0" w:space="0" w:color="auto"/>
      </w:divBdr>
    </w:div>
    <w:div w:id="2122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18</Pages>
  <Words>5107</Words>
  <Characters>27582</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2024-08-13T15:53:00Z</dcterms:created>
  <dcterms:modified xsi:type="dcterms:W3CDTF">2024-08-13T15:53:00Z</dcterms:modified>
</cp:coreProperties>
</file>